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4" w:rsidRPr="004F3784" w:rsidRDefault="004F3784">
      <w:pPr>
        <w:pStyle w:val="ConsPlusTitle"/>
        <w:ind w:hanging="142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4F37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4F3784" w:rsidRPr="004F3784" w:rsidRDefault="004F3784">
      <w:pPr>
        <w:pStyle w:val="ConsPlusTitle"/>
        <w:ind w:hanging="142"/>
        <w:jc w:val="center"/>
        <w:outlineLvl w:val="0"/>
        <w:rPr>
          <w:rFonts w:ascii="Arial" w:hAnsi="Arial" w:cs="Arial"/>
          <w:b w:val="0"/>
          <w:sz w:val="24"/>
          <w:szCs w:val="24"/>
          <w:u w:val="single"/>
        </w:rPr>
      </w:pPr>
    </w:p>
    <w:p w:rsidR="00AD6C0E" w:rsidRPr="004F3784" w:rsidRDefault="00AD6C0E">
      <w:pPr>
        <w:pStyle w:val="ConsPlusTitle"/>
        <w:ind w:hanging="142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 xml:space="preserve">АДМИНИСТРАЦИЯ </w:t>
      </w:r>
    </w:p>
    <w:p w:rsidR="00587AFB" w:rsidRDefault="004F3784">
      <w:pPr>
        <w:pStyle w:val="ConsPlusTitle"/>
        <w:pBdr>
          <w:bottom w:val="single" w:sz="12" w:space="1" w:color="auto"/>
        </w:pBdr>
        <w:ind w:hanging="142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>ТОРГУНСКОГО</w:t>
      </w:r>
      <w:r w:rsidR="00587AFB" w:rsidRPr="004F378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4F3784" w:rsidRPr="004F3784" w:rsidRDefault="004F3784">
      <w:pPr>
        <w:pStyle w:val="ConsPlusTitle"/>
        <w:pBdr>
          <w:bottom w:val="single" w:sz="12" w:space="1" w:color="auto"/>
        </w:pBdr>
        <w:ind w:hanging="142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</w:t>
      </w:r>
    </w:p>
    <w:p w:rsidR="00AD6C0E" w:rsidRPr="004F3784" w:rsidRDefault="00AD6C0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D6C0E" w:rsidRPr="004F3784" w:rsidRDefault="00AD6C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AD6C0E" w:rsidRPr="004F3784" w:rsidRDefault="00AD6C0E" w:rsidP="00587AF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 xml:space="preserve">от </w:t>
      </w:r>
      <w:r w:rsidR="00FE13C0">
        <w:rPr>
          <w:rFonts w:ascii="Arial" w:hAnsi="Arial" w:cs="Arial"/>
          <w:b w:val="0"/>
          <w:sz w:val="24"/>
          <w:szCs w:val="24"/>
        </w:rPr>
        <w:t xml:space="preserve">29  </w:t>
      </w:r>
      <w:r w:rsidR="004F3784">
        <w:rPr>
          <w:rFonts w:ascii="Arial" w:hAnsi="Arial" w:cs="Arial"/>
          <w:b w:val="0"/>
          <w:sz w:val="24"/>
          <w:szCs w:val="24"/>
        </w:rPr>
        <w:t xml:space="preserve">декабря </w:t>
      </w:r>
      <w:r w:rsidR="00587AFB" w:rsidRPr="004F3784">
        <w:rPr>
          <w:rFonts w:ascii="Arial" w:hAnsi="Arial" w:cs="Arial"/>
          <w:b w:val="0"/>
          <w:sz w:val="24"/>
          <w:szCs w:val="24"/>
        </w:rPr>
        <w:t>2020</w:t>
      </w:r>
      <w:r w:rsidRPr="004F3784">
        <w:rPr>
          <w:rFonts w:ascii="Arial" w:hAnsi="Arial" w:cs="Arial"/>
          <w:b w:val="0"/>
          <w:sz w:val="24"/>
          <w:szCs w:val="24"/>
        </w:rPr>
        <w:t xml:space="preserve"> г. </w:t>
      </w:r>
      <w:r w:rsidR="00587AFB" w:rsidRPr="004F37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FE13C0">
        <w:rPr>
          <w:rFonts w:ascii="Arial" w:hAnsi="Arial" w:cs="Arial"/>
          <w:b w:val="0"/>
          <w:sz w:val="24"/>
          <w:szCs w:val="24"/>
        </w:rPr>
        <w:t>№ 55</w:t>
      </w:r>
      <w:r w:rsidR="00587AFB" w:rsidRPr="004F3784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  <w:r w:rsidR="004F3784" w:rsidRPr="004F3784">
        <w:rPr>
          <w:rFonts w:ascii="Arial" w:hAnsi="Arial" w:cs="Arial"/>
          <w:b w:val="0"/>
          <w:sz w:val="24"/>
          <w:szCs w:val="24"/>
        </w:rPr>
        <w:t xml:space="preserve">                              </w:t>
      </w:r>
    </w:p>
    <w:p w:rsidR="00AD6C0E" w:rsidRPr="004F3784" w:rsidRDefault="00AD6C0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F682C" w:rsidRPr="004F3784" w:rsidRDefault="00EF682C" w:rsidP="00EF682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>Об утверждении перечней правовых актов</w:t>
      </w:r>
      <w:r w:rsidR="00AD6C0E" w:rsidRPr="004F3784">
        <w:rPr>
          <w:rFonts w:ascii="Arial" w:hAnsi="Arial" w:cs="Arial"/>
          <w:b w:val="0"/>
          <w:sz w:val="24"/>
          <w:szCs w:val="24"/>
        </w:rPr>
        <w:t xml:space="preserve">, </w:t>
      </w:r>
      <w:r w:rsidRPr="004F3784">
        <w:rPr>
          <w:rFonts w:ascii="Arial" w:hAnsi="Arial" w:cs="Arial"/>
          <w:b w:val="0"/>
          <w:sz w:val="24"/>
          <w:szCs w:val="24"/>
        </w:rPr>
        <w:t>содержащих требования</w:t>
      </w:r>
      <w:r w:rsidR="00AD6C0E" w:rsidRPr="004F3784">
        <w:rPr>
          <w:rFonts w:ascii="Arial" w:hAnsi="Arial" w:cs="Arial"/>
          <w:b w:val="0"/>
          <w:sz w:val="24"/>
          <w:szCs w:val="24"/>
        </w:rPr>
        <w:t xml:space="preserve">, </w:t>
      </w:r>
    </w:p>
    <w:p w:rsidR="00EF682C" w:rsidRPr="004F3784" w:rsidRDefault="00EF682C" w:rsidP="00EF682C">
      <w:pPr>
        <w:pStyle w:val="ConsPlusTitle"/>
        <w:rPr>
          <w:rFonts w:ascii="Arial" w:hAnsi="Arial" w:cs="Arial"/>
          <w:b w:val="0"/>
          <w:sz w:val="24"/>
          <w:szCs w:val="24"/>
        </w:rPr>
      </w:pPr>
      <w:proofErr w:type="gramStart"/>
      <w:r w:rsidRPr="004F3784">
        <w:rPr>
          <w:rFonts w:ascii="Arial" w:hAnsi="Arial" w:cs="Arial"/>
          <w:b w:val="0"/>
          <w:sz w:val="24"/>
          <w:szCs w:val="24"/>
        </w:rPr>
        <w:t>соблюдение</w:t>
      </w:r>
      <w:proofErr w:type="gramEnd"/>
      <w:r w:rsidRPr="004F3784">
        <w:rPr>
          <w:rFonts w:ascii="Arial" w:hAnsi="Arial" w:cs="Arial"/>
          <w:b w:val="0"/>
          <w:sz w:val="24"/>
          <w:szCs w:val="24"/>
        </w:rPr>
        <w:t xml:space="preserve"> которых оценивается </w:t>
      </w:r>
      <w:r w:rsidR="00AD6C0E" w:rsidRPr="004F3784">
        <w:rPr>
          <w:rFonts w:ascii="Arial" w:hAnsi="Arial" w:cs="Arial"/>
          <w:b w:val="0"/>
          <w:sz w:val="24"/>
          <w:szCs w:val="24"/>
        </w:rPr>
        <w:t xml:space="preserve"> </w:t>
      </w:r>
      <w:r w:rsidRPr="004F3784">
        <w:rPr>
          <w:rFonts w:ascii="Arial" w:hAnsi="Arial" w:cs="Arial"/>
          <w:b w:val="0"/>
          <w:sz w:val="24"/>
          <w:szCs w:val="24"/>
        </w:rPr>
        <w:t>при проведении</w:t>
      </w:r>
    </w:p>
    <w:p w:rsidR="00EF682C" w:rsidRPr="004F3784" w:rsidRDefault="00EF682C" w:rsidP="00EF682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>мероприятий по муниципальному  контролю на территории</w:t>
      </w:r>
    </w:p>
    <w:p w:rsidR="00EF682C" w:rsidRPr="004F3784" w:rsidRDefault="004F3784" w:rsidP="00EF682C">
      <w:pPr>
        <w:pStyle w:val="ConsPlusTitle"/>
        <w:rPr>
          <w:rFonts w:ascii="Arial" w:hAnsi="Arial" w:cs="Arial"/>
          <w:b w:val="0"/>
          <w:sz w:val="24"/>
          <w:szCs w:val="24"/>
        </w:rPr>
      </w:pPr>
      <w:proofErr w:type="spellStart"/>
      <w:r w:rsidRPr="004F3784">
        <w:rPr>
          <w:rFonts w:ascii="Arial" w:hAnsi="Arial" w:cs="Arial"/>
          <w:b w:val="0"/>
          <w:sz w:val="24"/>
          <w:szCs w:val="24"/>
        </w:rPr>
        <w:t>Торгунского</w:t>
      </w:r>
      <w:proofErr w:type="spellEnd"/>
      <w:r w:rsidR="00EF682C" w:rsidRPr="004F378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EF682C" w:rsidRPr="004F3784"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 w:rsidR="00EF682C" w:rsidRPr="004F3784">
        <w:rPr>
          <w:rFonts w:ascii="Arial" w:hAnsi="Arial" w:cs="Arial"/>
          <w:b w:val="0"/>
          <w:sz w:val="24"/>
          <w:szCs w:val="24"/>
        </w:rPr>
        <w:t xml:space="preserve"> </w:t>
      </w:r>
    </w:p>
    <w:p w:rsidR="00EF682C" w:rsidRPr="004F3784" w:rsidRDefault="00EF682C" w:rsidP="00EF682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3784">
        <w:rPr>
          <w:rFonts w:ascii="Arial" w:hAnsi="Arial" w:cs="Arial"/>
          <w:b w:val="0"/>
          <w:sz w:val="24"/>
          <w:szCs w:val="24"/>
        </w:rPr>
        <w:t>муниципального района Волгоградской области</w:t>
      </w:r>
    </w:p>
    <w:p w:rsidR="00EF682C" w:rsidRPr="004F3784" w:rsidRDefault="00EF682C" w:rsidP="00EF682C">
      <w:pPr>
        <w:pStyle w:val="ConsPlusTitle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F3784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4F3784">
          <w:rPr>
            <w:rFonts w:ascii="Arial" w:hAnsi="Arial" w:cs="Arial"/>
            <w:color w:val="0000FF"/>
            <w:sz w:val="24"/>
            <w:szCs w:val="24"/>
          </w:rPr>
          <w:t>пунктом 1 части 2 статьи 8.2</w:t>
        </w:r>
      </w:hyperlink>
      <w:r w:rsidRPr="004F3784">
        <w:rPr>
          <w:rFonts w:ascii="Arial" w:hAnsi="Arial" w:cs="Arial"/>
          <w:sz w:val="24"/>
          <w:szCs w:val="24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4F3784">
          <w:rPr>
            <w:rFonts w:ascii="Arial" w:hAnsi="Arial" w:cs="Arial"/>
            <w:color w:val="0000FF"/>
            <w:sz w:val="24"/>
            <w:szCs w:val="24"/>
          </w:rPr>
          <w:t>пунктом 13 раздела III</w:t>
        </w:r>
      </w:hyperlink>
      <w:r w:rsidRPr="004F3784">
        <w:rPr>
          <w:rFonts w:ascii="Arial" w:hAnsi="Arial" w:cs="Arial"/>
          <w:sz w:val="24"/>
          <w:szCs w:val="24"/>
        </w:rPr>
        <w:t xml:space="preserve">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</w:t>
      </w:r>
      <w:proofErr w:type="gramEnd"/>
      <w:r w:rsidRPr="004F3784">
        <w:rPr>
          <w:rFonts w:ascii="Arial" w:hAnsi="Arial" w:cs="Arial"/>
          <w:sz w:val="24"/>
          <w:szCs w:val="24"/>
        </w:rPr>
        <w:t xml:space="preserve"> правовыми актами, утвержденных постановлением Правительства Российской Федерации от 26 декабря 2018 г.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</w:p>
    <w:p w:rsidR="00587AFB" w:rsidRPr="004F3784" w:rsidRDefault="00587A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87AFB" w:rsidRPr="004F3784" w:rsidRDefault="00587AFB" w:rsidP="00587AF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ПОСТАНОВЛЯЕТ: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1. Утвердить прилагаемые: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13"/>
      <w:bookmarkEnd w:id="0"/>
      <w:r w:rsidRPr="004F3784">
        <w:rPr>
          <w:rFonts w:ascii="Arial" w:hAnsi="Arial" w:cs="Arial"/>
          <w:sz w:val="24"/>
          <w:szCs w:val="24"/>
        </w:rPr>
        <w:t xml:space="preserve">1.1. </w:t>
      </w:r>
      <w:r w:rsidR="00587AFB" w:rsidRPr="004F3784">
        <w:rPr>
          <w:rFonts w:ascii="Arial" w:hAnsi="Arial" w:cs="Arial"/>
          <w:sz w:val="24"/>
          <w:szCs w:val="24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</w:t>
      </w:r>
      <w:r w:rsidR="006D7EE6" w:rsidRPr="004F3784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6D7EE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D7EE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6D7EE6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4368A" w:rsidRPr="004F3784">
        <w:rPr>
          <w:rFonts w:ascii="Arial" w:hAnsi="Arial" w:cs="Arial"/>
          <w:sz w:val="24"/>
          <w:szCs w:val="24"/>
        </w:rPr>
        <w:t xml:space="preserve"> (приложение №1)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1.2. </w:t>
      </w:r>
      <w:r w:rsidR="006D7EE6" w:rsidRPr="004F3784">
        <w:rPr>
          <w:rFonts w:ascii="Arial" w:hAnsi="Arial" w:cs="Arial"/>
          <w:sz w:val="24"/>
          <w:szCs w:val="24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="006D7EE6" w:rsidRPr="004F3784">
        <w:rPr>
          <w:rFonts w:ascii="Arial" w:hAnsi="Arial" w:cs="Arial"/>
          <w:sz w:val="24"/>
          <w:szCs w:val="24"/>
        </w:rPr>
        <w:t>контроля за</w:t>
      </w:r>
      <w:proofErr w:type="gramEnd"/>
      <w:r w:rsidR="006D7EE6" w:rsidRPr="004F3784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6D7EE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D7EE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6D7EE6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4368A" w:rsidRPr="004F3784">
        <w:rPr>
          <w:rFonts w:ascii="Arial" w:hAnsi="Arial" w:cs="Arial"/>
          <w:sz w:val="24"/>
          <w:szCs w:val="24"/>
        </w:rPr>
        <w:t xml:space="preserve"> (приложение №2)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15"/>
      <w:bookmarkEnd w:id="1"/>
      <w:r w:rsidRPr="004F3784">
        <w:rPr>
          <w:rFonts w:ascii="Arial" w:hAnsi="Arial" w:cs="Arial"/>
          <w:sz w:val="24"/>
          <w:szCs w:val="24"/>
        </w:rPr>
        <w:t xml:space="preserve">1.3. </w:t>
      </w:r>
      <w:r w:rsidR="00EF682C" w:rsidRPr="004F3784">
        <w:rPr>
          <w:rFonts w:ascii="Arial" w:hAnsi="Arial" w:cs="Arial"/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="00EF682C" w:rsidRPr="004F3784">
        <w:rPr>
          <w:rFonts w:ascii="Arial" w:hAnsi="Arial" w:cs="Arial"/>
          <w:sz w:val="24"/>
          <w:szCs w:val="24"/>
        </w:rPr>
        <w:t>контроля за</w:t>
      </w:r>
      <w:proofErr w:type="gramEnd"/>
      <w:r w:rsidR="00EF682C" w:rsidRPr="004F3784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EF682C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F682C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EF682C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4368A" w:rsidRPr="004F3784">
        <w:rPr>
          <w:rFonts w:ascii="Arial" w:hAnsi="Arial" w:cs="Arial"/>
          <w:sz w:val="24"/>
          <w:szCs w:val="24"/>
        </w:rPr>
        <w:t xml:space="preserve"> (приложение №3)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1.4. </w:t>
      </w:r>
      <w:hyperlink w:anchor="P300" w:history="1">
        <w:r w:rsidRPr="004F3784">
          <w:rPr>
            <w:rFonts w:ascii="Arial" w:hAnsi="Arial" w:cs="Arial"/>
            <w:sz w:val="24"/>
            <w:szCs w:val="24"/>
          </w:rPr>
          <w:t>Порядок</w:t>
        </w:r>
      </w:hyperlink>
      <w:r w:rsidRPr="004F3784">
        <w:rPr>
          <w:rFonts w:ascii="Arial" w:hAnsi="Arial" w:cs="Arial"/>
          <w:sz w:val="24"/>
          <w:szCs w:val="24"/>
        </w:rPr>
        <w:t xml:space="preserve"> ведения перечней правовых актов, содержащих требования, соблюдение которых оценивается </w:t>
      </w:r>
      <w:r w:rsidR="00757DA3" w:rsidRPr="004F3784">
        <w:rPr>
          <w:rFonts w:ascii="Arial" w:hAnsi="Arial" w:cs="Arial"/>
          <w:sz w:val="24"/>
          <w:szCs w:val="24"/>
        </w:rPr>
        <w:t xml:space="preserve">при проведении мероприятий по муниципальному  контролю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757DA3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57DA3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57DA3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4368A" w:rsidRPr="004F3784">
        <w:rPr>
          <w:rFonts w:ascii="Arial" w:hAnsi="Arial" w:cs="Arial"/>
          <w:sz w:val="24"/>
          <w:szCs w:val="24"/>
        </w:rPr>
        <w:t xml:space="preserve"> (приложение №4) 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lastRenderedPageBreak/>
        <w:t xml:space="preserve">2. </w:t>
      </w:r>
      <w:r w:rsidR="000502C9" w:rsidRPr="004F3784">
        <w:rPr>
          <w:rFonts w:ascii="Arial" w:hAnsi="Arial" w:cs="Arial"/>
          <w:sz w:val="24"/>
          <w:szCs w:val="24"/>
        </w:rPr>
        <w:t>Р</w:t>
      </w:r>
      <w:r w:rsidRPr="004F3784">
        <w:rPr>
          <w:rFonts w:ascii="Arial" w:hAnsi="Arial" w:cs="Arial"/>
          <w:sz w:val="24"/>
          <w:szCs w:val="24"/>
        </w:rPr>
        <w:t xml:space="preserve">азместить перечни правовых актов, указанные в </w:t>
      </w:r>
      <w:hyperlink w:anchor="P13" w:history="1">
        <w:r w:rsidRPr="004F3784">
          <w:rPr>
            <w:rFonts w:ascii="Arial" w:hAnsi="Arial" w:cs="Arial"/>
            <w:sz w:val="24"/>
            <w:szCs w:val="24"/>
          </w:rPr>
          <w:t>подпунктах 1.1</w:t>
        </w:r>
      </w:hyperlink>
      <w:r w:rsidRPr="004F3784">
        <w:rPr>
          <w:rFonts w:ascii="Arial" w:hAnsi="Arial" w:cs="Arial"/>
          <w:sz w:val="24"/>
          <w:szCs w:val="24"/>
        </w:rPr>
        <w:t xml:space="preserve"> - </w:t>
      </w:r>
      <w:hyperlink w:anchor="P15" w:history="1">
        <w:r w:rsidRPr="004F3784">
          <w:rPr>
            <w:rFonts w:ascii="Arial" w:hAnsi="Arial" w:cs="Arial"/>
            <w:sz w:val="24"/>
            <w:szCs w:val="24"/>
          </w:rPr>
          <w:t>1.3 пункта 1</w:t>
        </w:r>
      </w:hyperlink>
      <w:r w:rsidRPr="004F3784">
        <w:rPr>
          <w:rFonts w:ascii="Arial" w:hAnsi="Arial" w:cs="Arial"/>
          <w:sz w:val="24"/>
          <w:szCs w:val="24"/>
        </w:rPr>
        <w:t xml:space="preserve"> настоящего постановления, на официальном сайте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0502C9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AD6C0E" w:rsidRDefault="00AD6C0E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F37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378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502C9" w:rsidRPr="004F3784">
        <w:rPr>
          <w:rFonts w:ascii="Arial" w:hAnsi="Arial" w:cs="Arial"/>
          <w:sz w:val="24"/>
          <w:szCs w:val="24"/>
        </w:rPr>
        <w:t>оставляю за собой.</w:t>
      </w:r>
    </w:p>
    <w:p w:rsidR="00FE13C0" w:rsidRDefault="00FE13C0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FE13C0" w:rsidRDefault="00FE13C0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FE13C0" w:rsidRPr="004F3784" w:rsidRDefault="00FE13C0" w:rsidP="000502C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02C9" w:rsidRPr="004F3784" w:rsidRDefault="000502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AD6C0E" w:rsidRP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0502C9" w:rsidRPr="004F3784">
        <w:rPr>
          <w:rFonts w:ascii="Arial" w:hAnsi="Arial" w:cs="Arial"/>
          <w:sz w:val="24"/>
          <w:szCs w:val="24"/>
        </w:rPr>
        <w:t xml:space="preserve">поселения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3784" w:rsidRPr="004F3784" w:rsidRDefault="004F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368A" w:rsidRPr="004F3784" w:rsidRDefault="00243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2" w:name="P215"/>
      <w:bookmarkEnd w:id="2"/>
      <w:r w:rsidRPr="004F3784">
        <w:rPr>
          <w:rFonts w:ascii="Arial" w:hAnsi="Arial" w:cs="Arial"/>
          <w:sz w:val="24"/>
          <w:szCs w:val="24"/>
        </w:rPr>
        <w:t>Приложение№4</w:t>
      </w:r>
    </w:p>
    <w:p w:rsidR="00AD6C0E" w:rsidRPr="004F3784" w:rsidRDefault="00AD6C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Утвержден</w:t>
      </w:r>
    </w:p>
    <w:p w:rsidR="00AD6C0E" w:rsidRPr="004F3784" w:rsidRDefault="00AD6C0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постановлением</w:t>
      </w:r>
    </w:p>
    <w:p w:rsidR="00AD6C0E" w:rsidRPr="004F3784" w:rsidRDefault="00AD6C0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администрации Волгограда</w:t>
      </w:r>
    </w:p>
    <w:p w:rsidR="00AD6C0E" w:rsidRPr="004F3784" w:rsidRDefault="00AD6C0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от </w:t>
      </w:r>
      <w:r w:rsidR="00FE13C0">
        <w:rPr>
          <w:rFonts w:ascii="Arial" w:hAnsi="Arial" w:cs="Arial"/>
          <w:sz w:val="24"/>
          <w:szCs w:val="24"/>
        </w:rPr>
        <w:t>29.12.</w:t>
      </w:r>
      <w:bookmarkStart w:id="3" w:name="_GoBack"/>
      <w:bookmarkEnd w:id="3"/>
      <w:r w:rsidR="00187F52" w:rsidRPr="004F3784">
        <w:rPr>
          <w:rFonts w:ascii="Arial" w:hAnsi="Arial" w:cs="Arial"/>
          <w:sz w:val="24"/>
          <w:szCs w:val="24"/>
        </w:rPr>
        <w:t>2020</w:t>
      </w:r>
      <w:r w:rsidRPr="004F3784">
        <w:rPr>
          <w:rFonts w:ascii="Arial" w:hAnsi="Arial" w:cs="Arial"/>
          <w:sz w:val="24"/>
          <w:szCs w:val="24"/>
        </w:rPr>
        <w:t xml:space="preserve"> N</w:t>
      </w:r>
      <w:r w:rsidR="00FE13C0">
        <w:rPr>
          <w:rFonts w:ascii="Arial" w:hAnsi="Arial" w:cs="Arial"/>
          <w:sz w:val="24"/>
          <w:szCs w:val="24"/>
        </w:rPr>
        <w:t>55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7F52" w:rsidRPr="004F3784" w:rsidRDefault="00187F52" w:rsidP="00187F5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4" w:name="P300"/>
      <w:bookmarkEnd w:id="4"/>
      <w:r w:rsidRPr="004F3784">
        <w:rPr>
          <w:rFonts w:ascii="Arial" w:hAnsi="Arial" w:cs="Arial"/>
          <w:b/>
          <w:sz w:val="24"/>
          <w:szCs w:val="24"/>
        </w:rPr>
        <w:t>ПОРЯДОК</w:t>
      </w:r>
    </w:p>
    <w:p w:rsidR="00AD6C0E" w:rsidRPr="004F3784" w:rsidRDefault="00187F52" w:rsidP="00187F5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b/>
          <w:sz w:val="24"/>
          <w:szCs w:val="24"/>
        </w:rPr>
        <w:t xml:space="preserve">ведения перечней правовых актов, содержащих требования, соблюдение которых оценивается при проведении мероприятий по муниципальному  контролю на территории </w:t>
      </w:r>
      <w:proofErr w:type="spellStart"/>
      <w:r w:rsidR="004F3784" w:rsidRPr="004F3784">
        <w:rPr>
          <w:rFonts w:ascii="Arial" w:hAnsi="Arial" w:cs="Arial"/>
          <w:b/>
          <w:sz w:val="24"/>
          <w:szCs w:val="24"/>
        </w:rPr>
        <w:t>Торгунского</w:t>
      </w:r>
      <w:proofErr w:type="spellEnd"/>
      <w:r w:rsidRPr="004F3784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4F3784">
        <w:rPr>
          <w:rFonts w:ascii="Arial" w:hAnsi="Arial" w:cs="Arial"/>
          <w:b/>
          <w:sz w:val="24"/>
          <w:szCs w:val="24"/>
        </w:rPr>
        <w:t>Старополтавского</w:t>
      </w:r>
      <w:proofErr w:type="spellEnd"/>
      <w:r w:rsidRPr="004F3784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187F52" w:rsidRPr="004F3784" w:rsidRDefault="00187F5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1. Общие положения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F3784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методическими </w:t>
      </w:r>
      <w:hyperlink r:id="rId7" w:history="1">
        <w:r w:rsidRPr="004F3784">
          <w:rPr>
            <w:rFonts w:ascii="Arial" w:hAnsi="Arial" w:cs="Arial"/>
            <w:color w:val="0000FF"/>
            <w:sz w:val="24"/>
            <w:szCs w:val="24"/>
          </w:rPr>
          <w:t>рекомендациями</w:t>
        </w:r>
      </w:hyperlink>
      <w:r w:rsidRPr="004F3784">
        <w:rPr>
          <w:rFonts w:ascii="Arial" w:hAnsi="Arial" w:cs="Arial"/>
          <w:sz w:val="24"/>
          <w:szCs w:val="24"/>
        </w:rPr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утвержденными протоколом заседания Правительственной комиссии по</w:t>
      </w:r>
      <w:proofErr w:type="gramEnd"/>
      <w:r w:rsidRPr="004F37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3784">
        <w:rPr>
          <w:rFonts w:ascii="Arial" w:hAnsi="Arial" w:cs="Arial"/>
          <w:sz w:val="24"/>
          <w:szCs w:val="24"/>
        </w:rPr>
        <w:t xml:space="preserve">проведению административной реформы от 18 августа 2016 г. N 6 (далее - методические рекомендации), и устанавливает правила ведения перечней правовых актов, содержащих требования, соблюдение которых оценивается </w:t>
      </w:r>
      <w:r w:rsidR="005B6CD8" w:rsidRPr="004F3784">
        <w:rPr>
          <w:rFonts w:ascii="Arial" w:hAnsi="Arial" w:cs="Arial"/>
          <w:sz w:val="24"/>
          <w:szCs w:val="24"/>
        </w:rPr>
        <w:t xml:space="preserve">при проведении мероприятий по </w:t>
      </w:r>
      <w:r w:rsidR="00DE3906" w:rsidRPr="004F3784">
        <w:rPr>
          <w:rFonts w:ascii="Arial" w:hAnsi="Arial" w:cs="Arial"/>
          <w:sz w:val="24"/>
          <w:szCs w:val="24"/>
        </w:rPr>
        <w:t xml:space="preserve">муниципальному жилищному контролю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E390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по контролю при осуществлении муниципального контроля за обеспечением сохранности автомобильных дорог местного значения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E390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DE3906" w:rsidRPr="004F3784">
        <w:rPr>
          <w:rFonts w:ascii="Arial" w:hAnsi="Arial" w:cs="Arial"/>
          <w:sz w:val="24"/>
          <w:szCs w:val="24"/>
        </w:rPr>
        <w:t xml:space="preserve"> района Волгоградской области, муниципальному </w:t>
      </w:r>
      <w:proofErr w:type="gramStart"/>
      <w:r w:rsidR="00DE3906" w:rsidRPr="004F3784">
        <w:rPr>
          <w:rFonts w:ascii="Arial" w:hAnsi="Arial" w:cs="Arial"/>
          <w:sz w:val="24"/>
          <w:szCs w:val="24"/>
        </w:rPr>
        <w:t>контролю за</w:t>
      </w:r>
      <w:proofErr w:type="gramEnd"/>
      <w:r w:rsidR="00DE3906" w:rsidRPr="004F3784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E390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1.2. Ведение перечней актов включает в себя:</w:t>
      </w:r>
    </w:p>
    <w:p w:rsidR="005B6CD8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1.2.1. Проведение мониторинга и обобщение практики фактического применения перечней при планировании и про</w:t>
      </w:r>
      <w:r w:rsidR="00320937" w:rsidRPr="004F3784">
        <w:rPr>
          <w:rFonts w:ascii="Arial" w:hAnsi="Arial" w:cs="Arial"/>
          <w:sz w:val="24"/>
          <w:szCs w:val="24"/>
        </w:rPr>
        <w:t xml:space="preserve">ведении мероприятий по муниципальному жилищному контролю, по контролю при осуществлении муниципального </w:t>
      </w:r>
      <w:proofErr w:type="gramStart"/>
      <w:r w:rsidR="00320937" w:rsidRPr="004F3784">
        <w:rPr>
          <w:rFonts w:ascii="Arial" w:hAnsi="Arial" w:cs="Arial"/>
          <w:sz w:val="24"/>
          <w:szCs w:val="24"/>
        </w:rPr>
        <w:t>контроля за</w:t>
      </w:r>
      <w:proofErr w:type="gramEnd"/>
      <w:r w:rsidR="00320937" w:rsidRPr="004F3784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значения, </w:t>
      </w:r>
      <w:r w:rsidR="00DE3906" w:rsidRPr="004F3784">
        <w:rPr>
          <w:rFonts w:ascii="Arial" w:hAnsi="Arial" w:cs="Arial"/>
          <w:sz w:val="24"/>
          <w:szCs w:val="24"/>
        </w:rPr>
        <w:t xml:space="preserve">муниципальному контролю за соблюдением правил благоустройства на территории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E3906" w:rsidRPr="004F378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DE3906" w:rsidRPr="004F378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20937"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1.2.2. Обеспечение размещения на официальном сайте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944D42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- официальный сайт) перечней актов и поддержание их в актуальном состоянии.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1.2.3. Проведение мониторинга изменений правовых актов, включенных в перечни актов, в том числе отслеживание признания их </w:t>
      </w:r>
      <w:proofErr w:type="gramStart"/>
      <w:r w:rsidRPr="004F3784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F3784">
        <w:rPr>
          <w:rFonts w:ascii="Arial" w:hAnsi="Arial" w:cs="Arial"/>
          <w:sz w:val="24"/>
          <w:szCs w:val="24"/>
        </w:rPr>
        <w:t xml:space="preserve"> силу.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lastRenderedPageBreak/>
        <w:t>1.2.4. Подготовку предложений о внесении изменений в перечни актов, в том числе в связи с принятием новых нормативных правовых актов, устанавливающих обязательные требования.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1.2.5. Разработку предложений о необходимости отмены отдельных правовых актов, содержащих обязательные требования, или о необходимости их актуализации.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1.2.6. Рассмотрение обращений, поступивших в управление, в соответствии с </w:t>
      </w:r>
      <w:hyperlink r:id="rId8" w:history="1">
        <w:r w:rsidRPr="004F3784">
          <w:rPr>
            <w:rFonts w:ascii="Arial" w:hAnsi="Arial" w:cs="Arial"/>
            <w:sz w:val="24"/>
            <w:szCs w:val="24"/>
          </w:rPr>
          <w:t>подпунктом 47.7 раздела V</w:t>
        </w:r>
      </w:hyperlink>
      <w:r w:rsidRPr="004F3784">
        <w:rPr>
          <w:rFonts w:ascii="Arial" w:hAnsi="Arial" w:cs="Arial"/>
          <w:sz w:val="24"/>
          <w:szCs w:val="24"/>
        </w:rPr>
        <w:t xml:space="preserve"> методических рекомендаций, и ведение их учета.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2. Ведение перечней актов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2.1. В целях поддержания перечней актов в актуальном состоянии проводится мониторинг изменений нормативных правовых актов, включенных в перечни актов (далее - мониторинг изменений правовых актов).</w:t>
      </w:r>
    </w:p>
    <w:p w:rsidR="00275FC0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2.2. Введение перечней актов и мониторинг изменений правовых актов проводится </w:t>
      </w:r>
      <w:r w:rsidR="00275FC0" w:rsidRPr="004F3784">
        <w:rPr>
          <w:rFonts w:ascii="Arial" w:hAnsi="Arial" w:cs="Arial"/>
          <w:sz w:val="24"/>
          <w:szCs w:val="24"/>
        </w:rPr>
        <w:t xml:space="preserve">уполномоченными </w:t>
      </w:r>
      <w:r w:rsidRPr="004F3784">
        <w:rPr>
          <w:rFonts w:ascii="Arial" w:hAnsi="Arial" w:cs="Arial"/>
          <w:sz w:val="24"/>
          <w:szCs w:val="24"/>
        </w:rPr>
        <w:t xml:space="preserve">должностными лицами </w:t>
      </w:r>
      <w:r w:rsidR="00275FC0" w:rsidRPr="004F378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275FC0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. 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2.3. В случае если по результатам мониторинга изменений правовых актов выявлены правовые акты, подлежащие исключению из перечней актов и (или) включению в перечни актов, соответствующая информация </w:t>
      </w:r>
      <w:r w:rsidR="00275FC0" w:rsidRPr="004F3784">
        <w:rPr>
          <w:rFonts w:ascii="Arial" w:hAnsi="Arial" w:cs="Arial"/>
          <w:sz w:val="24"/>
          <w:szCs w:val="24"/>
        </w:rPr>
        <w:t xml:space="preserve">предоставляется главе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275FC0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 </w:t>
      </w:r>
      <w:r w:rsidR="00036A4C" w:rsidRPr="004F3784">
        <w:rPr>
          <w:rFonts w:ascii="Arial" w:hAnsi="Arial" w:cs="Arial"/>
          <w:sz w:val="24"/>
          <w:szCs w:val="24"/>
        </w:rPr>
        <w:t>не позднее чем в 10</w:t>
      </w:r>
      <w:r w:rsidR="00DC322C" w:rsidRPr="004F3784">
        <w:rPr>
          <w:rFonts w:ascii="Arial" w:hAnsi="Arial" w:cs="Arial"/>
          <w:sz w:val="24"/>
          <w:szCs w:val="24"/>
        </w:rPr>
        <w:t xml:space="preserve">дневный срок </w:t>
      </w:r>
      <w:r w:rsidRPr="004F3784">
        <w:rPr>
          <w:rFonts w:ascii="Arial" w:hAnsi="Arial" w:cs="Arial"/>
          <w:sz w:val="24"/>
          <w:szCs w:val="24"/>
        </w:rPr>
        <w:t xml:space="preserve">для </w:t>
      </w:r>
      <w:r w:rsidR="00DC322C" w:rsidRPr="004F3784">
        <w:rPr>
          <w:rFonts w:ascii="Arial" w:hAnsi="Arial" w:cs="Arial"/>
          <w:sz w:val="24"/>
          <w:szCs w:val="24"/>
        </w:rPr>
        <w:t xml:space="preserve">решения вопроса о </w:t>
      </w:r>
      <w:r w:rsidRPr="004F3784">
        <w:rPr>
          <w:rFonts w:ascii="Arial" w:hAnsi="Arial" w:cs="Arial"/>
          <w:sz w:val="24"/>
          <w:szCs w:val="24"/>
        </w:rPr>
        <w:t>внесени</w:t>
      </w:r>
      <w:r w:rsidR="00DC322C" w:rsidRPr="004F3784">
        <w:rPr>
          <w:rFonts w:ascii="Arial" w:hAnsi="Arial" w:cs="Arial"/>
          <w:sz w:val="24"/>
          <w:szCs w:val="24"/>
        </w:rPr>
        <w:t>и</w:t>
      </w:r>
      <w:r w:rsidRPr="004F3784">
        <w:rPr>
          <w:rFonts w:ascii="Arial" w:hAnsi="Arial" w:cs="Arial"/>
          <w:sz w:val="24"/>
          <w:szCs w:val="24"/>
        </w:rPr>
        <w:t xml:space="preserve"> необходимых изменений в перечни актов.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 xml:space="preserve">2.4. </w:t>
      </w:r>
      <w:proofErr w:type="gramStart"/>
      <w:r w:rsidR="00036A4C" w:rsidRPr="004F3784">
        <w:rPr>
          <w:rFonts w:ascii="Arial" w:hAnsi="Arial" w:cs="Arial"/>
          <w:sz w:val="24"/>
          <w:szCs w:val="24"/>
        </w:rPr>
        <w:t xml:space="preserve">Уполномоченное должностное лицо администрации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036A4C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 обеспечивает </w:t>
      </w:r>
      <w:r w:rsidR="00036A4C" w:rsidRPr="004F3784">
        <w:rPr>
          <w:rFonts w:ascii="Arial" w:hAnsi="Arial" w:cs="Arial"/>
          <w:sz w:val="24"/>
          <w:szCs w:val="24"/>
        </w:rPr>
        <w:t xml:space="preserve">подготовку проектов правовых актов о </w:t>
      </w:r>
      <w:r w:rsidRPr="004F3784">
        <w:rPr>
          <w:rFonts w:ascii="Arial" w:hAnsi="Arial" w:cs="Arial"/>
          <w:sz w:val="24"/>
          <w:szCs w:val="24"/>
        </w:rPr>
        <w:t>внесени</w:t>
      </w:r>
      <w:r w:rsidR="00036A4C" w:rsidRPr="004F3784">
        <w:rPr>
          <w:rFonts w:ascii="Arial" w:hAnsi="Arial" w:cs="Arial"/>
          <w:sz w:val="24"/>
          <w:szCs w:val="24"/>
        </w:rPr>
        <w:t>и</w:t>
      </w:r>
      <w:r w:rsidRPr="004F3784">
        <w:rPr>
          <w:rFonts w:ascii="Arial" w:hAnsi="Arial" w:cs="Arial"/>
          <w:sz w:val="24"/>
          <w:szCs w:val="24"/>
        </w:rPr>
        <w:t xml:space="preserve"> изменений в перечни актов, предусматривающих дополнение перечней актов принятыми нормативными правовыми актами или исключение нормативных правовых актов в связи с признанием их утратившими силу, в срок не более </w:t>
      </w:r>
      <w:r w:rsidR="00036A4C" w:rsidRPr="004F3784">
        <w:rPr>
          <w:rFonts w:ascii="Arial" w:hAnsi="Arial" w:cs="Arial"/>
          <w:sz w:val="24"/>
          <w:szCs w:val="24"/>
        </w:rPr>
        <w:t>1</w:t>
      </w:r>
      <w:r w:rsidRPr="004F3784">
        <w:rPr>
          <w:rFonts w:ascii="Arial" w:hAnsi="Arial" w:cs="Arial"/>
          <w:sz w:val="24"/>
          <w:szCs w:val="24"/>
        </w:rPr>
        <w:t xml:space="preserve">0 рабочих дней с даты </w:t>
      </w:r>
      <w:r w:rsidR="00036A4C" w:rsidRPr="004F3784">
        <w:rPr>
          <w:rFonts w:ascii="Arial" w:hAnsi="Arial" w:cs="Arial"/>
          <w:sz w:val="24"/>
          <w:szCs w:val="24"/>
        </w:rPr>
        <w:t>принятия решения, указанного в п. 2.3 настоящего порядка</w:t>
      </w:r>
      <w:r w:rsidR="00817DD1" w:rsidRPr="004F3784">
        <w:rPr>
          <w:rFonts w:ascii="Arial" w:hAnsi="Arial" w:cs="Arial"/>
          <w:sz w:val="24"/>
          <w:szCs w:val="24"/>
        </w:rPr>
        <w:t>,</w:t>
      </w:r>
      <w:r w:rsidR="00036A4C" w:rsidRPr="004F3784">
        <w:rPr>
          <w:rFonts w:ascii="Arial" w:hAnsi="Arial" w:cs="Arial"/>
          <w:sz w:val="24"/>
          <w:szCs w:val="24"/>
        </w:rPr>
        <w:t xml:space="preserve"> главой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036A4C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>.</w:t>
      </w:r>
      <w:proofErr w:type="gramEnd"/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2.5. По результатам рассмотрения обращений</w:t>
      </w:r>
      <w:r w:rsidR="00036A4C" w:rsidRPr="004F3784">
        <w:rPr>
          <w:rFonts w:ascii="Arial" w:hAnsi="Arial" w:cs="Arial"/>
          <w:sz w:val="24"/>
          <w:szCs w:val="24"/>
        </w:rPr>
        <w:t xml:space="preserve">, поступающих в администрацию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036A4C" w:rsidRPr="004F3784">
        <w:rPr>
          <w:rFonts w:ascii="Arial" w:hAnsi="Arial" w:cs="Arial"/>
          <w:sz w:val="24"/>
          <w:szCs w:val="24"/>
        </w:rPr>
        <w:t xml:space="preserve"> сельского поселения, в соответствии с подпунктом 47.7 раздела V методических рекомендаций,</w:t>
      </w:r>
      <w:r w:rsidRPr="004F3784">
        <w:rPr>
          <w:rFonts w:ascii="Arial" w:hAnsi="Arial" w:cs="Arial"/>
          <w:sz w:val="24"/>
          <w:szCs w:val="24"/>
        </w:rPr>
        <w:t xml:space="preserve"> при необходимости подготавливаются соответствующие изменения в перечни актов.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3. Размещение перечней актов на официальном сайте</w:t>
      </w:r>
    </w:p>
    <w:p w:rsidR="00AD6C0E" w:rsidRPr="004F3784" w:rsidRDefault="00AD6C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и поддержание их в актуальном состоянии</w:t>
      </w:r>
    </w:p>
    <w:p w:rsidR="00AD6C0E" w:rsidRPr="004F3784" w:rsidRDefault="00AD6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6C0E" w:rsidRPr="004F3784" w:rsidRDefault="00AD6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3.1. Перечни актов размещаются на официальном сайте</w:t>
      </w:r>
      <w:r w:rsidR="00BC7B27" w:rsidRPr="004F3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BC7B27" w:rsidRPr="004F3784">
        <w:rPr>
          <w:rFonts w:ascii="Arial" w:hAnsi="Arial" w:cs="Arial"/>
          <w:sz w:val="24"/>
          <w:szCs w:val="24"/>
        </w:rPr>
        <w:t xml:space="preserve"> сельского поселения уполномоченным должностным лицом </w:t>
      </w:r>
      <w:r w:rsidR="00216A52" w:rsidRPr="004F3784">
        <w:rPr>
          <w:rFonts w:ascii="Arial" w:hAnsi="Arial" w:cs="Arial"/>
          <w:sz w:val="24"/>
          <w:szCs w:val="24"/>
        </w:rPr>
        <w:t>а</w:t>
      </w:r>
      <w:r w:rsidR="00BC7B27" w:rsidRPr="004F378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BC7B27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>.</w:t>
      </w:r>
    </w:p>
    <w:p w:rsidR="00AD6C0E" w:rsidRPr="004F3784" w:rsidRDefault="00AD6C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F3784">
        <w:rPr>
          <w:rFonts w:ascii="Arial" w:hAnsi="Arial" w:cs="Arial"/>
          <w:sz w:val="24"/>
          <w:szCs w:val="24"/>
        </w:rPr>
        <w:t>3.2. В случае внесения изменений в перечни актов на официальном сайте размещается актуализированная версия перечней актов.</w:t>
      </w:r>
    </w:p>
    <w:p w:rsidR="00AD6C0E" w:rsidRDefault="00AD6C0E">
      <w:pPr>
        <w:pStyle w:val="ConsPlusNormal"/>
        <w:spacing w:before="220"/>
        <w:ind w:firstLine="540"/>
        <w:jc w:val="both"/>
      </w:pPr>
      <w:r w:rsidRPr="004F3784">
        <w:rPr>
          <w:rFonts w:ascii="Arial" w:hAnsi="Arial" w:cs="Arial"/>
          <w:sz w:val="24"/>
          <w:szCs w:val="24"/>
        </w:rPr>
        <w:t xml:space="preserve">3.3. Предельный срок размещения на официальном сайте актуализированной версии перечней актов не должен превышать пяти рабочих дней со дня принятия постановления администрации </w:t>
      </w:r>
      <w:proofErr w:type="spellStart"/>
      <w:r w:rsidR="004F3784" w:rsidRPr="004F3784">
        <w:rPr>
          <w:rFonts w:ascii="Arial" w:hAnsi="Arial" w:cs="Arial"/>
          <w:sz w:val="24"/>
          <w:szCs w:val="24"/>
        </w:rPr>
        <w:t>Торгунского</w:t>
      </w:r>
      <w:proofErr w:type="spellEnd"/>
      <w:r w:rsidR="00216A52" w:rsidRPr="004F378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F3784">
        <w:rPr>
          <w:rFonts w:ascii="Arial" w:hAnsi="Arial" w:cs="Arial"/>
          <w:sz w:val="24"/>
          <w:szCs w:val="24"/>
        </w:rPr>
        <w:t xml:space="preserve"> о внесении изменений в перечни ак</w:t>
      </w:r>
      <w:r>
        <w:t>тов.</w:t>
      </w:r>
    </w:p>
    <w:sectPr w:rsidR="00AD6C0E" w:rsidSect="00036A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0E"/>
    <w:rsid w:val="00036A4C"/>
    <w:rsid w:val="000502C9"/>
    <w:rsid w:val="000C75BF"/>
    <w:rsid w:val="00187F52"/>
    <w:rsid w:val="001B7CD4"/>
    <w:rsid w:val="00216A52"/>
    <w:rsid w:val="0024368A"/>
    <w:rsid w:val="00275FC0"/>
    <w:rsid w:val="00320937"/>
    <w:rsid w:val="004F3784"/>
    <w:rsid w:val="00587AFB"/>
    <w:rsid w:val="005B6CD8"/>
    <w:rsid w:val="00681AD4"/>
    <w:rsid w:val="006D7EE6"/>
    <w:rsid w:val="00757DA3"/>
    <w:rsid w:val="007E2174"/>
    <w:rsid w:val="00817DD1"/>
    <w:rsid w:val="00944D42"/>
    <w:rsid w:val="009C3AE9"/>
    <w:rsid w:val="00AD6C0E"/>
    <w:rsid w:val="00BC7B27"/>
    <w:rsid w:val="00DC322C"/>
    <w:rsid w:val="00DE3906"/>
    <w:rsid w:val="00EF682C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1F4A27BCBF905B5024BDC8ACFC7F892B3DBC47ACAE26315EA063D84E410539EE6B5CD4B78AD2B48CA9BEA51A5FA91613CBE373A81D30DL8t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1F4A27BCBF905B5024BDC8ACFC7F892B3DBC47ACAE26315EA063D84E410538CE6EDC14A7DB22B49DFCDBB17LFt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1F4A27BCBF905B5024BDC8ACFC7F893B3DCCD7BC7E26315EA063D84E410539EE6B5CD4B78AC294CCA9BEA51A5FA91613CBE373A81D30DL8t5L" TargetMode="External"/><Relationship Id="rId5" Type="http://schemas.openxmlformats.org/officeDocument/2006/relationships/hyperlink" Target="consultantplus://offline/ref=EC61F4A27BCBF905B5024BDC8ACFC7F893B6DAC57EC7E26315EA063D84E410539EE6B5CF437EA77E1A859AB614F5E991663CBD3526L8t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5</cp:revision>
  <cp:lastPrinted>2020-12-18T05:14:00Z</cp:lastPrinted>
  <dcterms:created xsi:type="dcterms:W3CDTF">2020-12-18T05:15:00Z</dcterms:created>
  <dcterms:modified xsi:type="dcterms:W3CDTF">2020-12-28T12:23:00Z</dcterms:modified>
</cp:coreProperties>
</file>