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DD7" w:rsidRPr="00943578" w:rsidRDefault="00832DD7" w:rsidP="00943578">
      <w:pPr>
        <w:spacing w:after="0" w:line="240" w:lineRule="auto"/>
        <w:jc w:val="center"/>
        <w:rPr>
          <w:rFonts w:ascii="Arial" w:hAnsi="Arial" w:cs="Arial"/>
          <w:b/>
          <w:bCs/>
          <w:sz w:val="24"/>
          <w:szCs w:val="24"/>
        </w:rPr>
      </w:pPr>
      <w:r w:rsidRPr="00943578">
        <w:rPr>
          <w:rFonts w:ascii="Arial" w:hAnsi="Arial" w:cs="Arial"/>
          <w:b/>
          <w:bCs/>
          <w:sz w:val="24"/>
          <w:szCs w:val="24"/>
        </w:rPr>
        <w:t>АДМИНИСТРАЦИЯ</w:t>
      </w:r>
    </w:p>
    <w:p w:rsidR="00832DD7" w:rsidRPr="00943578" w:rsidRDefault="00832DD7" w:rsidP="00943578">
      <w:pPr>
        <w:spacing w:after="0" w:line="240" w:lineRule="auto"/>
        <w:jc w:val="center"/>
        <w:rPr>
          <w:rFonts w:ascii="Arial" w:hAnsi="Arial" w:cs="Arial"/>
          <w:b/>
          <w:bCs/>
          <w:sz w:val="24"/>
          <w:szCs w:val="24"/>
        </w:rPr>
      </w:pPr>
      <w:r w:rsidRPr="00943578">
        <w:rPr>
          <w:rFonts w:ascii="Arial" w:hAnsi="Arial" w:cs="Arial"/>
          <w:b/>
          <w:bCs/>
          <w:sz w:val="24"/>
          <w:szCs w:val="24"/>
        </w:rPr>
        <w:t>ТОРГУНСКОГО  СЕЛЬСКОГО ПОСЕЛЕНИЯ</w:t>
      </w:r>
    </w:p>
    <w:p w:rsidR="00832DD7" w:rsidRPr="00943578" w:rsidRDefault="00832DD7" w:rsidP="00943578">
      <w:pPr>
        <w:spacing w:after="0" w:line="240" w:lineRule="auto"/>
        <w:jc w:val="center"/>
        <w:rPr>
          <w:rFonts w:ascii="Arial" w:hAnsi="Arial" w:cs="Arial"/>
          <w:b/>
          <w:bCs/>
          <w:sz w:val="24"/>
          <w:szCs w:val="24"/>
        </w:rPr>
      </w:pPr>
      <w:r w:rsidRPr="00943578">
        <w:rPr>
          <w:rFonts w:ascii="Arial" w:hAnsi="Arial" w:cs="Arial"/>
          <w:b/>
          <w:bCs/>
          <w:sz w:val="24"/>
          <w:szCs w:val="24"/>
        </w:rPr>
        <w:t>СТАРОПОЛТАВСКОГО МУНИЦИПАЛЬНОГО РАЙОНА</w:t>
      </w:r>
    </w:p>
    <w:p w:rsidR="00832DD7" w:rsidRPr="00943578" w:rsidRDefault="00832DD7" w:rsidP="00943578">
      <w:pPr>
        <w:pBdr>
          <w:bottom w:val="single" w:sz="8" w:space="1" w:color="000000"/>
        </w:pBdr>
        <w:spacing w:after="0" w:line="240" w:lineRule="auto"/>
        <w:jc w:val="center"/>
        <w:rPr>
          <w:rFonts w:ascii="Arial" w:hAnsi="Arial" w:cs="Arial"/>
          <w:b/>
          <w:bCs/>
          <w:sz w:val="24"/>
          <w:szCs w:val="24"/>
        </w:rPr>
      </w:pPr>
      <w:r w:rsidRPr="00943578">
        <w:rPr>
          <w:rFonts w:ascii="Arial" w:hAnsi="Arial" w:cs="Arial"/>
          <w:b/>
          <w:bCs/>
          <w:sz w:val="24"/>
          <w:szCs w:val="24"/>
        </w:rPr>
        <w:t>ВОЛГОГРАДСКОЙ ОБЛАСТИ</w:t>
      </w:r>
    </w:p>
    <w:p w:rsidR="00832DD7" w:rsidRDefault="00832DD7" w:rsidP="00943578">
      <w:pPr>
        <w:pBdr>
          <w:bottom w:val="single" w:sz="8" w:space="1" w:color="000000"/>
        </w:pBdr>
        <w:spacing w:after="0" w:line="240" w:lineRule="auto"/>
        <w:jc w:val="center"/>
        <w:rPr>
          <w:b/>
          <w:bCs/>
          <w:sz w:val="20"/>
          <w:szCs w:val="20"/>
        </w:rPr>
      </w:pPr>
    </w:p>
    <w:p w:rsidR="00832DD7" w:rsidRDefault="00832DD7" w:rsidP="00943578">
      <w:pPr>
        <w:pBdr>
          <w:bottom w:val="single" w:sz="8" w:space="1" w:color="000000"/>
        </w:pBdr>
        <w:spacing w:after="0" w:line="240" w:lineRule="auto"/>
        <w:jc w:val="both"/>
        <w:rPr>
          <w:sz w:val="16"/>
          <w:szCs w:val="16"/>
        </w:rPr>
      </w:pPr>
      <w:r>
        <w:rPr>
          <w:sz w:val="16"/>
          <w:szCs w:val="16"/>
        </w:rPr>
        <w:t xml:space="preserve">             404202  пос.Торгун  ул.Почтовая , 15.                                                                                        тел./факс(84493)-4-63-53, </w:t>
      </w:r>
      <w:r>
        <w:rPr>
          <w:sz w:val="16"/>
          <w:szCs w:val="16"/>
          <w:lang w:val="en-US"/>
        </w:rPr>
        <w:t>torgunsp</w:t>
      </w:r>
      <w:r w:rsidRPr="001A7B3A">
        <w:rPr>
          <w:sz w:val="16"/>
          <w:szCs w:val="16"/>
        </w:rPr>
        <w:t>@</w:t>
      </w:r>
      <w:r>
        <w:rPr>
          <w:sz w:val="16"/>
          <w:szCs w:val="16"/>
          <w:lang w:val="en-US"/>
        </w:rPr>
        <w:t>mail</w:t>
      </w:r>
      <w:r>
        <w:rPr>
          <w:sz w:val="16"/>
          <w:szCs w:val="16"/>
        </w:rPr>
        <w:t>.ru</w:t>
      </w:r>
    </w:p>
    <w:p w:rsidR="00832DD7" w:rsidRPr="00943578" w:rsidRDefault="00832DD7">
      <w:pPr>
        <w:widowControl w:val="0"/>
        <w:autoSpaceDE w:val="0"/>
        <w:autoSpaceDN w:val="0"/>
        <w:adjustRightInd w:val="0"/>
        <w:spacing w:after="0" w:line="240" w:lineRule="auto"/>
        <w:jc w:val="center"/>
        <w:rPr>
          <w:rFonts w:ascii="Arial" w:hAnsi="Arial" w:cs="Arial"/>
          <w:b/>
          <w:bCs/>
          <w:sz w:val="24"/>
          <w:szCs w:val="24"/>
        </w:rPr>
      </w:pPr>
    </w:p>
    <w:p w:rsidR="00832DD7" w:rsidRPr="00943578" w:rsidRDefault="00832DD7">
      <w:pPr>
        <w:widowControl w:val="0"/>
        <w:autoSpaceDE w:val="0"/>
        <w:autoSpaceDN w:val="0"/>
        <w:adjustRightInd w:val="0"/>
        <w:spacing w:after="0" w:line="240" w:lineRule="auto"/>
        <w:jc w:val="center"/>
        <w:rPr>
          <w:rFonts w:ascii="Arial" w:hAnsi="Arial" w:cs="Arial"/>
          <w:b/>
          <w:bCs/>
          <w:sz w:val="24"/>
          <w:szCs w:val="24"/>
        </w:rPr>
      </w:pPr>
      <w:r w:rsidRPr="00943578">
        <w:rPr>
          <w:rFonts w:ascii="Arial" w:hAnsi="Arial" w:cs="Arial"/>
          <w:b/>
          <w:bCs/>
          <w:sz w:val="24"/>
          <w:szCs w:val="24"/>
        </w:rPr>
        <w:t>ПОСТАНОВЛЕНИЕ</w:t>
      </w:r>
    </w:p>
    <w:p w:rsidR="00832DD7" w:rsidRPr="00943578" w:rsidRDefault="00832DD7">
      <w:pPr>
        <w:widowControl w:val="0"/>
        <w:autoSpaceDE w:val="0"/>
        <w:autoSpaceDN w:val="0"/>
        <w:adjustRightInd w:val="0"/>
        <w:spacing w:after="0" w:line="240" w:lineRule="auto"/>
        <w:jc w:val="center"/>
        <w:rPr>
          <w:rFonts w:ascii="Arial" w:hAnsi="Arial" w:cs="Arial"/>
          <w:b/>
          <w:bCs/>
          <w:sz w:val="24"/>
          <w:szCs w:val="24"/>
        </w:rPr>
      </w:pPr>
    </w:p>
    <w:p w:rsidR="00832DD7" w:rsidRPr="00943578" w:rsidRDefault="00832DD7" w:rsidP="00BD0C3D">
      <w:pPr>
        <w:widowControl w:val="0"/>
        <w:autoSpaceDE w:val="0"/>
        <w:autoSpaceDN w:val="0"/>
        <w:adjustRightInd w:val="0"/>
        <w:spacing w:after="0" w:line="240" w:lineRule="auto"/>
        <w:jc w:val="both"/>
        <w:rPr>
          <w:rFonts w:ascii="Arial" w:hAnsi="Arial" w:cs="Arial"/>
          <w:b/>
          <w:bCs/>
          <w:sz w:val="24"/>
          <w:szCs w:val="24"/>
        </w:rPr>
      </w:pPr>
    </w:p>
    <w:p w:rsidR="00832DD7" w:rsidRPr="00943578" w:rsidRDefault="00832DD7" w:rsidP="00BD0C3D">
      <w:pPr>
        <w:widowControl w:val="0"/>
        <w:autoSpaceDE w:val="0"/>
        <w:autoSpaceDN w:val="0"/>
        <w:adjustRightInd w:val="0"/>
        <w:spacing w:after="0" w:line="240" w:lineRule="auto"/>
        <w:jc w:val="both"/>
        <w:rPr>
          <w:rFonts w:ascii="Arial" w:hAnsi="Arial" w:cs="Arial"/>
          <w:b/>
          <w:bCs/>
          <w:sz w:val="24"/>
          <w:szCs w:val="24"/>
        </w:rPr>
      </w:pPr>
      <w:r w:rsidRPr="00943578">
        <w:rPr>
          <w:rFonts w:ascii="Arial" w:hAnsi="Arial" w:cs="Arial"/>
          <w:b/>
          <w:bCs/>
          <w:sz w:val="24"/>
          <w:szCs w:val="24"/>
        </w:rPr>
        <w:t>от 07 июня  2018г                                                                           №42</w:t>
      </w:r>
    </w:p>
    <w:p w:rsidR="00832DD7" w:rsidRPr="00943578" w:rsidRDefault="00832DD7">
      <w:pPr>
        <w:widowControl w:val="0"/>
        <w:autoSpaceDE w:val="0"/>
        <w:autoSpaceDN w:val="0"/>
        <w:adjustRightInd w:val="0"/>
        <w:spacing w:after="0" w:line="240" w:lineRule="auto"/>
        <w:jc w:val="center"/>
        <w:rPr>
          <w:rFonts w:ascii="Arial" w:hAnsi="Arial" w:cs="Arial"/>
          <w:b/>
          <w:bCs/>
          <w:sz w:val="24"/>
          <w:szCs w:val="24"/>
        </w:rPr>
      </w:pPr>
    </w:p>
    <w:p w:rsidR="00832DD7" w:rsidRPr="00943578" w:rsidRDefault="00832DD7" w:rsidP="00BD0C3D">
      <w:pPr>
        <w:widowControl w:val="0"/>
        <w:autoSpaceDE w:val="0"/>
        <w:autoSpaceDN w:val="0"/>
        <w:adjustRightInd w:val="0"/>
        <w:spacing w:after="0" w:line="240" w:lineRule="auto"/>
        <w:rPr>
          <w:rFonts w:ascii="Arial" w:hAnsi="Arial" w:cs="Arial"/>
          <w:b/>
          <w:bCs/>
          <w:sz w:val="24"/>
          <w:szCs w:val="24"/>
        </w:rPr>
      </w:pPr>
      <w:r w:rsidRPr="00943578">
        <w:rPr>
          <w:rFonts w:ascii="Arial" w:hAnsi="Arial" w:cs="Arial"/>
          <w:b/>
          <w:bCs/>
          <w:sz w:val="24"/>
          <w:szCs w:val="24"/>
        </w:rPr>
        <w:t xml:space="preserve">«ОБ УТВЕРЖДЕНИИ ПОЛОЖЕНИЯ О ПОРЯДКЕ </w:t>
      </w:r>
    </w:p>
    <w:p w:rsidR="00832DD7" w:rsidRPr="00943578" w:rsidRDefault="00832DD7" w:rsidP="00BD0C3D">
      <w:pPr>
        <w:widowControl w:val="0"/>
        <w:autoSpaceDE w:val="0"/>
        <w:autoSpaceDN w:val="0"/>
        <w:adjustRightInd w:val="0"/>
        <w:spacing w:after="0" w:line="240" w:lineRule="auto"/>
        <w:rPr>
          <w:rFonts w:ascii="Arial" w:hAnsi="Arial" w:cs="Arial"/>
          <w:b/>
          <w:bCs/>
          <w:sz w:val="24"/>
          <w:szCs w:val="24"/>
        </w:rPr>
      </w:pPr>
      <w:r w:rsidRPr="00943578">
        <w:rPr>
          <w:rFonts w:ascii="Arial" w:hAnsi="Arial" w:cs="Arial"/>
          <w:b/>
          <w:bCs/>
          <w:sz w:val="24"/>
          <w:szCs w:val="24"/>
        </w:rPr>
        <w:t>ОРГАНИЗАЦИИИ ОСУЩЕСТВЛЕНИЯ</w:t>
      </w:r>
    </w:p>
    <w:p w:rsidR="00832DD7" w:rsidRPr="00943578" w:rsidRDefault="00832DD7" w:rsidP="00BD0C3D">
      <w:pPr>
        <w:widowControl w:val="0"/>
        <w:autoSpaceDE w:val="0"/>
        <w:autoSpaceDN w:val="0"/>
        <w:adjustRightInd w:val="0"/>
        <w:spacing w:after="0" w:line="240" w:lineRule="auto"/>
        <w:rPr>
          <w:rFonts w:ascii="Arial" w:hAnsi="Arial" w:cs="Arial"/>
          <w:b/>
          <w:bCs/>
          <w:sz w:val="24"/>
          <w:szCs w:val="24"/>
        </w:rPr>
      </w:pPr>
      <w:r w:rsidRPr="00943578">
        <w:rPr>
          <w:rFonts w:ascii="Arial" w:hAnsi="Arial" w:cs="Arial"/>
          <w:b/>
          <w:bCs/>
          <w:sz w:val="24"/>
          <w:szCs w:val="24"/>
        </w:rPr>
        <w:t>ВНУТРЕННЕГО МУНИЦИПАЛЬНОГО ФИНАНСОВОГО</w:t>
      </w:r>
    </w:p>
    <w:p w:rsidR="00832DD7" w:rsidRPr="00943578" w:rsidRDefault="00832DD7" w:rsidP="00BD0C3D">
      <w:pPr>
        <w:widowControl w:val="0"/>
        <w:autoSpaceDE w:val="0"/>
        <w:autoSpaceDN w:val="0"/>
        <w:adjustRightInd w:val="0"/>
        <w:spacing w:after="0" w:line="240" w:lineRule="auto"/>
        <w:rPr>
          <w:rFonts w:ascii="Arial" w:hAnsi="Arial" w:cs="Arial"/>
          <w:b/>
          <w:bCs/>
          <w:sz w:val="24"/>
          <w:szCs w:val="24"/>
        </w:rPr>
      </w:pPr>
      <w:r w:rsidRPr="00943578">
        <w:rPr>
          <w:rFonts w:ascii="Arial" w:hAnsi="Arial" w:cs="Arial"/>
          <w:b/>
          <w:bCs/>
          <w:sz w:val="24"/>
          <w:szCs w:val="24"/>
        </w:rPr>
        <w:t xml:space="preserve">КОНТРОЛЯ ЗА СОБЛЮДЕНИЕМ ФЕДЕРАЛЬНОГО ЗАКОНА </w:t>
      </w:r>
      <w:r w:rsidRPr="00943578">
        <w:rPr>
          <w:rFonts w:ascii="Arial" w:hAnsi="Arial" w:cs="Arial"/>
          <w:b/>
          <w:bCs/>
          <w:sz w:val="24"/>
          <w:szCs w:val="24"/>
        </w:rPr>
        <w:br/>
        <w:t>«О КОНТРАКТНОЙ СИСТЕМЕ В СФЕРЕ ЗАКУПОК ТОВАРОВ,</w:t>
      </w:r>
      <w:r w:rsidRPr="00943578">
        <w:rPr>
          <w:rFonts w:ascii="Arial" w:hAnsi="Arial" w:cs="Arial"/>
          <w:b/>
          <w:bCs/>
          <w:sz w:val="24"/>
          <w:szCs w:val="24"/>
        </w:rPr>
        <w:br/>
        <w:t xml:space="preserve">РАБОТ, УСЛУГ ДЛЯ ОБЕСПЕЧЕНИЯ ГОСУДАРСТВЕННЫХ </w:t>
      </w:r>
      <w:r w:rsidRPr="00943578">
        <w:rPr>
          <w:rFonts w:ascii="Arial" w:hAnsi="Arial" w:cs="Arial"/>
          <w:b/>
          <w:bCs/>
          <w:sz w:val="24"/>
          <w:szCs w:val="24"/>
        </w:rPr>
        <w:br/>
        <w:t>И МУНИЦИПАЛЬНЫХ НУЖД</w:t>
      </w:r>
      <w:r w:rsidRPr="00943578">
        <w:rPr>
          <w:rFonts w:ascii="Arial" w:hAnsi="Arial" w:cs="Arial"/>
          <w:b/>
          <w:bCs/>
          <w:sz w:val="24"/>
          <w:szCs w:val="24"/>
        </w:rPr>
        <w:br/>
        <w:t>В ТОРГУНСКОМ СЕЛЬСКОМ ПОСЕЛЕНИИ»</w:t>
      </w:r>
    </w:p>
    <w:p w:rsidR="00832DD7" w:rsidRPr="00943578" w:rsidRDefault="00832DD7">
      <w:pPr>
        <w:widowControl w:val="0"/>
        <w:autoSpaceDE w:val="0"/>
        <w:autoSpaceDN w:val="0"/>
        <w:adjustRightInd w:val="0"/>
        <w:spacing w:after="0" w:line="240" w:lineRule="auto"/>
        <w:jc w:val="center"/>
        <w:rPr>
          <w:rFonts w:ascii="Arial" w:hAnsi="Arial" w:cs="Arial"/>
          <w:sz w:val="24"/>
          <w:szCs w:val="24"/>
        </w:rPr>
      </w:pPr>
    </w:p>
    <w:p w:rsidR="00832DD7" w:rsidRPr="00943578" w:rsidRDefault="00832DD7">
      <w:pPr>
        <w:widowControl w:val="0"/>
        <w:autoSpaceDE w:val="0"/>
        <w:autoSpaceDN w:val="0"/>
        <w:adjustRightInd w:val="0"/>
        <w:spacing w:after="0" w:line="240" w:lineRule="auto"/>
        <w:jc w:val="center"/>
        <w:rPr>
          <w:rFonts w:ascii="Arial" w:hAnsi="Arial" w:cs="Arial"/>
          <w:sz w:val="24"/>
          <w:szCs w:val="24"/>
        </w:rPr>
      </w:pPr>
    </w:p>
    <w:p w:rsidR="00832DD7" w:rsidRPr="00943578" w:rsidRDefault="00832DD7" w:rsidP="00B51E3A">
      <w:pPr>
        <w:widowControl w:val="0"/>
        <w:autoSpaceDE w:val="0"/>
        <w:autoSpaceDN w:val="0"/>
        <w:adjustRightInd w:val="0"/>
        <w:spacing w:after="0" w:line="240" w:lineRule="auto"/>
        <w:ind w:firstLine="540"/>
        <w:jc w:val="both"/>
        <w:rPr>
          <w:rFonts w:ascii="Arial" w:hAnsi="Arial" w:cs="Arial"/>
          <w:sz w:val="24"/>
          <w:szCs w:val="24"/>
        </w:rPr>
      </w:pPr>
      <w:r w:rsidRPr="00943578">
        <w:rPr>
          <w:rFonts w:ascii="Arial" w:hAnsi="Arial" w:cs="Arial"/>
          <w:sz w:val="24"/>
          <w:szCs w:val="24"/>
        </w:rPr>
        <w:t>В соответствии со</w:t>
      </w:r>
      <w:hyperlink r:id="rId4" w:history="1">
        <w:r w:rsidRPr="00943578">
          <w:rPr>
            <w:rFonts w:ascii="Arial" w:hAnsi="Arial" w:cs="Arial"/>
            <w:sz w:val="24"/>
            <w:szCs w:val="24"/>
          </w:rPr>
          <w:t>статьей 99</w:t>
        </w:r>
      </w:hyperlink>
      <w:r w:rsidRPr="00943578">
        <w:rPr>
          <w:rFonts w:ascii="Arial" w:hAnsi="Arial" w:cs="Arial"/>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Приказом Казначейства России от 12.03.2018 N 14н"Об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нужд"(Зарегистрировано в Минюсте России 29.03.2018 N 50571)</w:t>
      </w:r>
    </w:p>
    <w:p w:rsidR="00832DD7" w:rsidRPr="00943578" w:rsidRDefault="00832DD7">
      <w:pPr>
        <w:widowControl w:val="0"/>
        <w:autoSpaceDE w:val="0"/>
        <w:autoSpaceDN w:val="0"/>
        <w:adjustRightInd w:val="0"/>
        <w:spacing w:after="0" w:line="240" w:lineRule="auto"/>
        <w:ind w:firstLine="540"/>
        <w:jc w:val="both"/>
        <w:rPr>
          <w:rFonts w:ascii="Arial" w:hAnsi="Arial" w:cs="Arial"/>
          <w:sz w:val="24"/>
          <w:szCs w:val="24"/>
        </w:rPr>
      </w:pPr>
    </w:p>
    <w:p w:rsidR="00832DD7" w:rsidRPr="00943578" w:rsidRDefault="00832DD7" w:rsidP="00B51E3A">
      <w:pPr>
        <w:widowControl w:val="0"/>
        <w:autoSpaceDE w:val="0"/>
        <w:autoSpaceDN w:val="0"/>
        <w:adjustRightInd w:val="0"/>
        <w:spacing w:after="0" w:line="240" w:lineRule="auto"/>
        <w:ind w:firstLine="540"/>
        <w:jc w:val="center"/>
        <w:rPr>
          <w:rFonts w:ascii="Arial" w:hAnsi="Arial" w:cs="Arial"/>
          <w:sz w:val="24"/>
          <w:szCs w:val="24"/>
        </w:rPr>
      </w:pPr>
      <w:r w:rsidRPr="00943578">
        <w:rPr>
          <w:rFonts w:ascii="Arial" w:hAnsi="Arial" w:cs="Arial"/>
          <w:sz w:val="24"/>
          <w:szCs w:val="24"/>
        </w:rPr>
        <w:t>ПОСТАНОВЛЯЕТ:</w:t>
      </w:r>
    </w:p>
    <w:p w:rsidR="00832DD7" w:rsidRPr="00943578" w:rsidRDefault="00832DD7" w:rsidP="00B51E3A">
      <w:pPr>
        <w:widowControl w:val="0"/>
        <w:autoSpaceDE w:val="0"/>
        <w:autoSpaceDN w:val="0"/>
        <w:adjustRightInd w:val="0"/>
        <w:spacing w:after="0" w:line="240" w:lineRule="auto"/>
        <w:ind w:firstLine="540"/>
        <w:jc w:val="center"/>
        <w:rPr>
          <w:rFonts w:ascii="Arial" w:hAnsi="Arial" w:cs="Arial"/>
          <w:sz w:val="24"/>
          <w:szCs w:val="24"/>
        </w:rPr>
      </w:pPr>
    </w:p>
    <w:p w:rsidR="00832DD7" w:rsidRPr="00943578" w:rsidRDefault="00832DD7">
      <w:pPr>
        <w:widowControl w:val="0"/>
        <w:autoSpaceDE w:val="0"/>
        <w:autoSpaceDN w:val="0"/>
        <w:adjustRightInd w:val="0"/>
        <w:spacing w:after="0" w:line="240" w:lineRule="auto"/>
        <w:ind w:firstLine="540"/>
        <w:jc w:val="both"/>
        <w:rPr>
          <w:rFonts w:ascii="Arial" w:hAnsi="Arial" w:cs="Arial"/>
          <w:sz w:val="24"/>
          <w:szCs w:val="24"/>
        </w:rPr>
      </w:pPr>
      <w:r w:rsidRPr="00943578">
        <w:rPr>
          <w:rFonts w:ascii="Arial" w:hAnsi="Arial" w:cs="Arial"/>
          <w:sz w:val="24"/>
          <w:szCs w:val="24"/>
        </w:rPr>
        <w:t xml:space="preserve">1. Утвердить </w:t>
      </w:r>
      <w:hyperlink w:anchor="Par33" w:history="1">
        <w:r w:rsidRPr="00943578">
          <w:rPr>
            <w:rFonts w:ascii="Arial" w:hAnsi="Arial" w:cs="Arial"/>
            <w:sz w:val="24"/>
            <w:szCs w:val="24"/>
          </w:rPr>
          <w:t>Положение</w:t>
        </w:r>
      </w:hyperlink>
      <w:r w:rsidRPr="00943578">
        <w:rPr>
          <w:rFonts w:ascii="Arial" w:hAnsi="Arial" w:cs="Arial"/>
          <w:sz w:val="24"/>
          <w:szCs w:val="24"/>
        </w:rPr>
        <w:t xml:space="preserve"> о порядке организации и осуществления внутреннего муниципального финансового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Pr>
          <w:rFonts w:ascii="Arial" w:hAnsi="Arial" w:cs="Arial"/>
          <w:sz w:val="24"/>
          <w:szCs w:val="24"/>
        </w:rPr>
        <w:t xml:space="preserve"> </w:t>
      </w:r>
      <w:r w:rsidRPr="00943578">
        <w:rPr>
          <w:rFonts w:ascii="Arial" w:hAnsi="Arial" w:cs="Arial"/>
          <w:sz w:val="24"/>
          <w:szCs w:val="24"/>
        </w:rPr>
        <w:t xml:space="preserve">в </w:t>
      </w:r>
      <w:r>
        <w:rPr>
          <w:rFonts w:ascii="Arial" w:hAnsi="Arial" w:cs="Arial"/>
          <w:sz w:val="24"/>
          <w:szCs w:val="24"/>
        </w:rPr>
        <w:t>Торгунском</w:t>
      </w:r>
      <w:r w:rsidRPr="00943578">
        <w:rPr>
          <w:rFonts w:ascii="Arial" w:hAnsi="Arial" w:cs="Arial"/>
          <w:sz w:val="24"/>
          <w:szCs w:val="24"/>
        </w:rPr>
        <w:t xml:space="preserve"> сельском поселении</w:t>
      </w:r>
      <w:r>
        <w:rPr>
          <w:rFonts w:ascii="Arial" w:hAnsi="Arial" w:cs="Arial"/>
          <w:sz w:val="24"/>
          <w:szCs w:val="24"/>
        </w:rPr>
        <w:t xml:space="preserve"> </w:t>
      </w:r>
      <w:r w:rsidRPr="00943578">
        <w:rPr>
          <w:rFonts w:ascii="Arial" w:hAnsi="Arial" w:cs="Arial"/>
          <w:sz w:val="24"/>
          <w:szCs w:val="24"/>
        </w:rPr>
        <w:t>согласно приложению.</w:t>
      </w:r>
    </w:p>
    <w:p w:rsidR="00832DD7" w:rsidRPr="00943578" w:rsidRDefault="00832DD7">
      <w:pPr>
        <w:widowControl w:val="0"/>
        <w:autoSpaceDE w:val="0"/>
        <w:autoSpaceDN w:val="0"/>
        <w:adjustRightInd w:val="0"/>
        <w:spacing w:after="0" w:line="240" w:lineRule="auto"/>
        <w:ind w:firstLine="540"/>
        <w:jc w:val="both"/>
        <w:rPr>
          <w:rFonts w:ascii="Arial" w:hAnsi="Arial" w:cs="Arial"/>
          <w:sz w:val="24"/>
          <w:szCs w:val="24"/>
        </w:rPr>
      </w:pPr>
      <w:r w:rsidRPr="00943578">
        <w:rPr>
          <w:rFonts w:ascii="Arial" w:hAnsi="Arial" w:cs="Arial"/>
          <w:sz w:val="24"/>
          <w:szCs w:val="24"/>
        </w:rPr>
        <w:t>2. Постановление администрации</w:t>
      </w:r>
      <w:r>
        <w:rPr>
          <w:rFonts w:ascii="Arial" w:hAnsi="Arial" w:cs="Arial"/>
          <w:sz w:val="24"/>
          <w:szCs w:val="24"/>
        </w:rPr>
        <w:t xml:space="preserve"> Торгунского</w:t>
      </w:r>
      <w:r w:rsidRPr="00943578">
        <w:rPr>
          <w:rFonts w:ascii="Arial" w:hAnsi="Arial" w:cs="Arial"/>
          <w:sz w:val="24"/>
          <w:szCs w:val="24"/>
        </w:rPr>
        <w:t xml:space="preserve"> сельского по</w:t>
      </w:r>
      <w:r>
        <w:rPr>
          <w:rFonts w:ascii="Arial" w:hAnsi="Arial" w:cs="Arial"/>
          <w:sz w:val="24"/>
          <w:szCs w:val="24"/>
        </w:rPr>
        <w:t>селения от  28 октября 2014 года № 69</w:t>
      </w:r>
      <w:r w:rsidRPr="00943578">
        <w:rPr>
          <w:rFonts w:ascii="Arial" w:hAnsi="Arial" w:cs="Arial"/>
          <w:sz w:val="24"/>
          <w:szCs w:val="24"/>
        </w:rPr>
        <w:t xml:space="preserve"> «Об утверждении Положения о порядке организации и осуществления внутреннего муниципального финансового контроля  в </w:t>
      </w:r>
      <w:r>
        <w:rPr>
          <w:rFonts w:ascii="Arial" w:hAnsi="Arial" w:cs="Arial"/>
          <w:sz w:val="24"/>
          <w:szCs w:val="24"/>
        </w:rPr>
        <w:t>Торгунском</w:t>
      </w:r>
      <w:r w:rsidRPr="00943578">
        <w:rPr>
          <w:rFonts w:ascii="Arial" w:hAnsi="Arial" w:cs="Arial"/>
          <w:sz w:val="24"/>
          <w:szCs w:val="24"/>
        </w:rPr>
        <w:t xml:space="preserve"> сельском поселении» признать утратившим силу.</w:t>
      </w:r>
    </w:p>
    <w:p w:rsidR="00832DD7" w:rsidRPr="00943578" w:rsidRDefault="00832DD7">
      <w:pPr>
        <w:widowControl w:val="0"/>
        <w:autoSpaceDE w:val="0"/>
        <w:autoSpaceDN w:val="0"/>
        <w:adjustRightInd w:val="0"/>
        <w:spacing w:after="0" w:line="240" w:lineRule="auto"/>
        <w:ind w:firstLine="540"/>
        <w:jc w:val="both"/>
        <w:rPr>
          <w:rFonts w:ascii="Arial" w:hAnsi="Arial" w:cs="Arial"/>
          <w:sz w:val="24"/>
          <w:szCs w:val="24"/>
        </w:rPr>
      </w:pPr>
      <w:r w:rsidRPr="00943578">
        <w:rPr>
          <w:rFonts w:ascii="Arial" w:hAnsi="Arial" w:cs="Arial"/>
          <w:sz w:val="24"/>
          <w:szCs w:val="24"/>
        </w:rPr>
        <w:t xml:space="preserve">3. Настоящее постановление подлежит официальному обнародованию и размещению на официальном сайте </w:t>
      </w:r>
      <w:r>
        <w:rPr>
          <w:rFonts w:ascii="Arial" w:hAnsi="Arial" w:cs="Arial"/>
          <w:sz w:val="24"/>
          <w:szCs w:val="24"/>
        </w:rPr>
        <w:t>Торгунского</w:t>
      </w:r>
      <w:r w:rsidRPr="00943578">
        <w:rPr>
          <w:rFonts w:ascii="Arial" w:hAnsi="Arial" w:cs="Arial"/>
          <w:sz w:val="24"/>
          <w:szCs w:val="24"/>
        </w:rPr>
        <w:t xml:space="preserve"> сельского поселения.</w:t>
      </w:r>
    </w:p>
    <w:p w:rsidR="00832DD7" w:rsidRDefault="00832DD7">
      <w:pPr>
        <w:widowControl w:val="0"/>
        <w:autoSpaceDE w:val="0"/>
        <w:autoSpaceDN w:val="0"/>
        <w:adjustRightInd w:val="0"/>
        <w:spacing w:after="0" w:line="240" w:lineRule="auto"/>
        <w:ind w:firstLine="540"/>
        <w:jc w:val="both"/>
        <w:rPr>
          <w:rFonts w:ascii="Arial" w:hAnsi="Arial" w:cs="Arial"/>
          <w:sz w:val="24"/>
          <w:szCs w:val="24"/>
        </w:rPr>
      </w:pPr>
      <w:r w:rsidRPr="00943578">
        <w:rPr>
          <w:rFonts w:ascii="Arial" w:hAnsi="Arial" w:cs="Arial"/>
          <w:sz w:val="24"/>
          <w:szCs w:val="24"/>
        </w:rPr>
        <w:t>4. Контроль за исполнением настоящего постановлени</w:t>
      </w:r>
      <w:r>
        <w:rPr>
          <w:rFonts w:ascii="Arial" w:hAnsi="Arial" w:cs="Arial"/>
          <w:sz w:val="24"/>
          <w:szCs w:val="24"/>
        </w:rPr>
        <w:t>я возложить на ведущего специалиста (финансиста) Бадамшину  Ольгу Магзумовну</w:t>
      </w:r>
      <w:r w:rsidRPr="00943578">
        <w:rPr>
          <w:rFonts w:ascii="Arial" w:hAnsi="Arial" w:cs="Arial"/>
          <w:sz w:val="24"/>
          <w:szCs w:val="24"/>
        </w:rPr>
        <w:t>.</w:t>
      </w:r>
    </w:p>
    <w:p w:rsidR="00832DD7" w:rsidRPr="00943578" w:rsidRDefault="00832DD7">
      <w:pPr>
        <w:widowControl w:val="0"/>
        <w:autoSpaceDE w:val="0"/>
        <w:autoSpaceDN w:val="0"/>
        <w:adjustRightInd w:val="0"/>
        <w:spacing w:after="0" w:line="240" w:lineRule="auto"/>
        <w:ind w:firstLine="540"/>
        <w:jc w:val="both"/>
        <w:rPr>
          <w:rFonts w:ascii="Arial" w:hAnsi="Arial" w:cs="Arial"/>
          <w:sz w:val="24"/>
          <w:szCs w:val="24"/>
        </w:rPr>
      </w:pPr>
    </w:p>
    <w:p w:rsidR="00832DD7" w:rsidRPr="00943578" w:rsidRDefault="00832DD7">
      <w:pPr>
        <w:widowControl w:val="0"/>
        <w:autoSpaceDE w:val="0"/>
        <w:autoSpaceDN w:val="0"/>
        <w:adjustRightInd w:val="0"/>
        <w:spacing w:after="0" w:line="240" w:lineRule="auto"/>
        <w:jc w:val="both"/>
        <w:rPr>
          <w:rFonts w:ascii="Arial" w:hAnsi="Arial" w:cs="Arial"/>
          <w:sz w:val="24"/>
          <w:szCs w:val="24"/>
        </w:rPr>
      </w:pPr>
    </w:p>
    <w:p w:rsidR="00832DD7" w:rsidRPr="00943578" w:rsidRDefault="00832DD7" w:rsidP="00EB4EAD">
      <w:pPr>
        <w:widowControl w:val="0"/>
        <w:autoSpaceDE w:val="0"/>
        <w:autoSpaceDN w:val="0"/>
        <w:adjustRightInd w:val="0"/>
        <w:spacing w:after="0" w:line="240" w:lineRule="auto"/>
        <w:rPr>
          <w:rFonts w:ascii="Arial" w:hAnsi="Arial" w:cs="Arial"/>
          <w:sz w:val="24"/>
          <w:szCs w:val="24"/>
        </w:rPr>
      </w:pPr>
      <w:r w:rsidRPr="00943578">
        <w:rPr>
          <w:rFonts w:ascii="Arial" w:hAnsi="Arial" w:cs="Arial"/>
          <w:sz w:val="24"/>
          <w:szCs w:val="24"/>
        </w:rPr>
        <w:t xml:space="preserve">Глава </w:t>
      </w:r>
      <w:r>
        <w:rPr>
          <w:rFonts w:ascii="Arial" w:hAnsi="Arial" w:cs="Arial"/>
          <w:sz w:val="24"/>
          <w:szCs w:val="24"/>
        </w:rPr>
        <w:t>Торгунского</w:t>
      </w:r>
    </w:p>
    <w:p w:rsidR="00832DD7" w:rsidRPr="00943578" w:rsidRDefault="00832DD7" w:rsidP="00EB4EAD">
      <w:pPr>
        <w:widowControl w:val="0"/>
        <w:autoSpaceDE w:val="0"/>
        <w:autoSpaceDN w:val="0"/>
        <w:adjustRightInd w:val="0"/>
        <w:spacing w:after="0" w:line="240" w:lineRule="auto"/>
        <w:rPr>
          <w:rFonts w:ascii="Arial" w:hAnsi="Arial" w:cs="Arial"/>
          <w:sz w:val="24"/>
          <w:szCs w:val="24"/>
        </w:rPr>
      </w:pPr>
      <w:r w:rsidRPr="00943578">
        <w:rPr>
          <w:rFonts w:ascii="Arial" w:hAnsi="Arial" w:cs="Arial"/>
          <w:sz w:val="24"/>
          <w:szCs w:val="24"/>
        </w:rPr>
        <w:t xml:space="preserve">сельского поселения                                                      </w:t>
      </w:r>
      <w:r>
        <w:rPr>
          <w:rFonts w:ascii="Arial" w:hAnsi="Arial" w:cs="Arial"/>
          <w:sz w:val="24"/>
          <w:szCs w:val="24"/>
        </w:rPr>
        <w:t xml:space="preserve">         И. Б Шавленов</w:t>
      </w:r>
    </w:p>
    <w:p w:rsidR="00832DD7" w:rsidRPr="00943578" w:rsidRDefault="00832DD7">
      <w:pPr>
        <w:widowControl w:val="0"/>
        <w:autoSpaceDE w:val="0"/>
        <w:autoSpaceDN w:val="0"/>
        <w:adjustRightInd w:val="0"/>
        <w:spacing w:after="0" w:line="240" w:lineRule="auto"/>
        <w:jc w:val="both"/>
        <w:rPr>
          <w:rFonts w:ascii="Arial" w:hAnsi="Arial" w:cs="Arial"/>
          <w:sz w:val="24"/>
          <w:szCs w:val="24"/>
        </w:rPr>
      </w:pPr>
    </w:p>
    <w:p w:rsidR="00832DD7" w:rsidRPr="00943578" w:rsidRDefault="00832DD7">
      <w:pPr>
        <w:widowControl w:val="0"/>
        <w:autoSpaceDE w:val="0"/>
        <w:autoSpaceDN w:val="0"/>
        <w:adjustRightInd w:val="0"/>
        <w:spacing w:after="0" w:line="240" w:lineRule="auto"/>
        <w:jc w:val="both"/>
        <w:rPr>
          <w:rFonts w:ascii="Arial" w:hAnsi="Arial" w:cs="Arial"/>
          <w:sz w:val="24"/>
          <w:szCs w:val="24"/>
        </w:rPr>
      </w:pPr>
    </w:p>
    <w:p w:rsidR="00832DD7" w:rsidRPr="00943578" w:rsidRDefault="00832DD7">
      <w:pPr>
        <w:widowControl w:val="0"/>
        <w:autoSpaceDE w:val="0"/>
        <w:autoSpaceDN w:val="0"/>
        <w:adjustRightInd w:val="0"/>
        <w:spacing w:after="0" w:line="240" w:lineRule="auto"/>
        <w:jc w:val="both"/>
        <w:rPr>
          <w:rFonts w:ascii="Arial" w:hAnsi="Arial" w:cs="Arial"/>
          <w:sz w:val="24"/>
          <w:szCs w:val="24"/>
        </w:rPr>
      </w:pPr>
    </w:p>
    <w:p w:rsidR="00832DD7" w:rsidRPr="00943578" w:rsidRDefault="00832DD7">
      <w:pPr>
        <w:widowControl w:val="0"/>
        <w:autoSpaceDE w:val="0"/>
        <w:autoSpaceDN w:val="0"/>
        <w:adjustRightInd w:val="0"/>
        <w:spacing w:after="0" w:line="240" w:lineRule="auto"/>
        <w:jc w:val="both"/>
        <w:rPr>
          <w:rFonts w:ascii="Arial" w:hAnsi="Arial" w:cs="Arial"/>
          <w:sz w:val="24"/>
          <w:szCs w:val="24"/>
        </w:rPr>
      </w:pPr>
    </w:p>
    <w:p w:rsidR="00832DD7" w:rsidRPr="00943578" w:rsidRDefault="00832DD7">
      <w:pPr>
        <w:widowControl w:val="0"/>
        <w:autoSpaceDE w:val="0"/>
        <w:autoSpaceDN w:val="0"/>
        <w:adjustRightInd w:val="0"/>
        <w:spacing w:after="0" w:line="240" w:lineRule="auto"/>
        <w:jc w:val="both"/>
        <w:rPr>
          <w:rFonts w:ascii="Arial" w:hAnsi="Arial" w:cs="Arial"/>
          <w:sz w:val="24"/>
          <w:szCs w:val="24"/>
        </w:rPr>
      </w:pPr>
    </w:p>
    <w:p w:rsidR="00832DD7" w:rsidRPr="00943578" w:rsidRDefault="00832DD7">
      <w:pPr>
        <w:widowControl w:val="0"/>
        <w:autoSpaceDE w:val="0"/>
        <w:autoSpaceDN w:val="0"/>
        <w:adjustRightInd w:val="0"/>
        <w:spacing w:after="0" w:line="240" w:lineRule="auto"/>
        <w:jc w:val="right"/>
        <w:outlineLvl w:val="0"/>
        <w:rPr>
          <w:rFonts w:ascii="Arial" w:hAnsi="Arial" w:cs="Arial"/>
          <w:sz w:val="24"/>
          <w:szCs w:val="24"/>
        </w:rPr>
      </w:pPr>
      <w:bookmarkStart w:id="0" w:name="Par27"/>
      <w:bookmarkEnd w:id="0"/>
    </w:p>
    <w:p w:rsidR="00832DD7" w:rsidRPr="00943578" w:rsidRDefault="00832DD7">
      <w:pPr>
        <w:widowControl w:val="0"/>
        <w:autoSpaceDE w:val="0"/>
        <w:autoSpaceDN w:val="0"/>
        <w:adjustRightInd w:val="0"/>
        <w:spacing w:after="0" w:line="240" w:lineRule="auto"/>
        <w:jc w:val="right"/>
        <w:outlineLvl w:val="0"/>
        <w:rPr>
          <w:rFonts w:ascii="Arial" w:hAnsi="Arial" w:cs="Arial"/>
          <w:sz w:val="24"/>
          <w:szCs w:val="24"/>
        </w:rPr>
      </w:pPr>
      <w:r w:rsidRPr="00943578">
        <w:rPr>
          <w:rFonts w:ascii="Arial" w:hAnsi="Arial" w:cs="Arial"/>
          <w:sz w:val="24"/>
          <w:szCs w:val="24"/>
        </w:rPr>
        <w:t>Приложение</w:t>
      </w:r>
    </w:p>
    <w:p w:rsidR="00832DD7" w:rsidRPr="00943578" w:rsidRDefault="00832DD7">
      <w:pPr>
        <w:widowControl w:val="0"/>
        <w:autoSpaceDE w:val="0"/>
        <w:autoSpaceDN w:val="0"/>
        <w:adjustRightInd w:val="0"/>
        <w:spacing w:after="0" w:line="240" w:lineRule="auto"/>
        <w:jc w:val="right"/>
        <w:rPr>
          <w:rFonts w:ascii="Arial" w:hAnsi="Arial" w:cs="Arial"/>
          <w:sz w:val="24"/>
          <w:szCs w:val="24"/>
        </w:rPr>
      </w:pPr>
      <w:r w:rsidRPr="00943578">
        <w:rPr>
          <w:rFonts w:ascii="Arial" w:hAnsi="Arial" w:cs="Arial"/>
          <w:sz w:val="24"/>
          <w:szCs w:val="24"/>
        </w:rPr>
        <w:t>к постановлению администрации</w:t>
      </w:r>
    </w:p>
    <w:p w:rsidR="00832DD7" w:rsidRPr="00943578" w:rsidRDefault="00832DD7">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Торгунского</w:t>
      </w:r>
      <w:r w:rsidRPr="00943578">
        <w:rPr>
          <w:rFonts w:ascii="Arial" w:hAnsi="Arial" w:cs="Arial"/>
          <w:sz w:val="24"/>
          <w:szCs w:val="24"/>
        </w:rPr>
        <w:t xml:space="preserve"> сельского поселения</w:t>
      </w:r>
    </w:p>
    <w:p w:rsidR="00832DD7" w:rsidRPr="00943578" w:rsidRDefault="00832DD7">
      <w:pPr>
        <w:widowControl w:val="0"/>
        <w:autoSpaceDE w:val="0"/>
        <w:autoSpaceDN w:val="0"/>
        <w:adjustRightInd w:val="0"/>
        <w:spacing w:after="0" w:line="240" w:lineRule="auto"/>
        <w:jc w:val="right"/>
        <w:rPr>
          <w:rFonts w:ascii="Arial" w:hAnsi="Arial" w:cs="Arial"/>
          <w:sz w:val="24"/>
          <w:szCs w:val="24"/>
        </w:rPr>
      </w:pPr>
      <w:r w:rsidRPr="00943578">
        <w:rPr>
          <w:rFonts w:ascii="Arial" w:hAnsi="Arial" w:cs="Arial"/>
          <w:sz w:val="24"/>
          <w:szCs w:val="24"/>
        </w:rPr>
        <w:t xml:space="preserve">от </w:t>
      </w:r>
      <w:r>
        <w:rPr>
          <w:rFonts w:ascii="Arial" w:hAnsi="Arial" w:cs="Arial"/>
          <w:sz w:val="24"/>
          <w:szCs w:val="24"/>
        </w:rPr>
        <w:t>07 июня 2018</w:t>
      </w:r>
      <w:r w:rsidRPr="00943578">
        <w:rPr>
          <w:rFonts w:ascii="Arial" w:hAnsi="Arial" w:cs="Arial"/>
          <w:sz w:val="24"/>
          <w:szCs w:val="24"/>
        </w:rPr>
        <w:t xml:space="preserve"> г</w:t>
      </w:r>
      <w:r>
        <w:rPr>
          <w:rFonts w:ascii="Arial" w:hAnsi="Arial" w:cs="Arial"/>
          <w:sz w:val="24"/>
          <w:szCs w:val="24"/>
        </w:rPr>
        <w:t>. N 42</w:t>
      </w:r>
    </w:p>
    <w:p w:rsidR="00832DD7" w:rsidRPr="00943578" w:rsidRDefault="00832DD7">
      <w:pPr>
        <w:widowControl w:val="0"/>
        <w:autoSpaceDE w:val="0"/>
        <w:autoSpaceDN w:val="0"/>
        <w:adjustRightInd w:val="0"/>
        <w:spacing w:after="0" w:line="240" w:lineRule="auto"/>
        <w:jc w:val="both"/>
        <w:rPr>
          <w:rFonts w:ascii="Arial" w:hAnsi="Arial" w:cs="Arial"/>
          <w:sz w:val="24"/>
          <w:szCs w:val="24"/>
        </w:rPr>
      </w:pPr>
    </w:p>
    <w:p w:rsidR="00832DD7" w:rsidRPr="00943578" w:rsidRDefault="00832DD7">
      <w:pPr>
        <w:widowControl w:val="0"/>
        <w:autoSpaceDE w:val="0"/>
        <w:autoSpaceDN w:val="0"/>
        <w:adjustRightInd w:val="0"/>
        <w:spacing w:after="0" w:line="240" w:lineRule="auto"/>
        <w:jc w:val="center"/>
        <w:rPr>
          <w:rFonts w:ascii="Arial" w:hAnsi="Arial" w:cs="Arial"/>
          <w:b/>
          <w:bCs/>
          <w:sz w:val="24"/>
          <w:szCs w:val="24"/>
        </w:rPr>
      </w:pPr>
      <w:bookmarkStart w:id="1" w:name="Par33"/>
      <w:bookmarkEnd w:id="1"/>
      <w:r w:rsidRPr="00943578">
        <w:rPr>
          <w:rFonts w:ascii="Arial" w:hAnsi="Arial" w:cs="Arial"/>
          <w:b/>
          <w:bCs/>
          <w:sz w:val="24"/>
          <w:szCs w:val="24"/>
        </w:rPr>
        <w:t>ПОРЯДОК</w:t>
      </w:r>
    </w:p>
    <w:p w:rsidR="00832DD7" w:rsidRPr="00943578" w:rsidRDefault="00832DD7">
      <w:pPr>
        <w:widowControl w:val="0"/>
        <w:autoSpaceDE w:val="0"/>
        <w:autoSpaceDN w:val="0"/>
        <w:adjustRightInd w:val="0"/>
        <w:spacing w:after="0" w:line="240" w:lineRule="auto"/>
        <w:jc w:val="center"/>
        <w:rPr>
          <w:rFonts w:ascii="Arial" w:hAnsi="Arial" w:cs="Arial"/>
          <w:b/>
          <w:bCs/>
          <w:sz w:val="24"/>
          <w:szCs w:val="24"/>
        </w:rPr>
      </w:pPr>
      <w:r w:rsidRPr="00943578">
        <w:rPr>
          <w:rFonts w:ascii="Arial" w:hAnsi="Arial" w:cs="Arial"/>
          <w:b/>
          <w:bCs/>
          <w:sz w:val="24"/>
          <w:szCs w:val="24"/>
        </w:rPr>
        <w:t>ОРГАНИЗАЦИИ И ОСУЩЕСТВЛЕНИЯ ВНУТРЕННЕГО МУНИЦИПАЛЬНОГО</w:t>
      </w:r>
    </w:p>
    <w:p w:rsidR="00832DD7" w:rsidRPr="00943578" w:rsidRDefault="00832DD7" w:rsidP="00123BA7">
      <w:pPr>
        <w:widowControl w:val="0"/>
        <w:autoSpaceDE w:val="0"/>
        <w:autoSpaceDN w:val="0"/>
        <w:adjustRightInd w:val="0"/>
        <w:spacing w:after="0" w:line="240" w:lineRule="auto"/>
        <w:jc w:val="center"/>
        <w:rPr>
          <w:rFonts w:ascii="Arial" w:hAnsi="Arial" w:cs="Arial"/>
          <w:b/>
          <w:bCs/>
          <w:sz w:val="24"/>
          <w:szCs w:val="24"/>
        </w:rPr>
      </w:pPr>
      <w:r w:rsidRPr="00943578">
        <w:rPr>
          <w:rFonts w:ascii="Arial" w:hAnsi="Arial" w:cs="Arial"/>
          <w:b/>
          <w:bCs/>
          <w:sz w:val="24"/>
          <w:szCs w:val="24"/>
        </w:rPr>
        <w:t xml:space="preserve">ФИНАНСОВОГО КОНТРОЛЯ ЗА СОБЛЮДЕНИЕМ ФЕДЕРАЛЬНОГО ЗАКОНА </w:t>
      </w:r>
    </w:p>
    <w:p w:rsidR="00832DD7" w:rsidRPr="00943578" w:rsidRDefault="00832DD7" w:rsidP="00123BA7">
      <w:pPr>
        <w:widowControl w:val="0"/>
        <w:autoSpaceDE w:val="0"/>
        <w:autoSpaceDN w:val="0"/>
        <w:adjustRightInd w:val="0"/>
        <w:spacing w:after="0" w:line="240" w:lineRule="auto"/>
        <w:jc w:val="center"/>
        <w:rPr>
          <w:rFonts w:ascii="Arial" w:hAnsi="Arial" w:cs="Arial"/>
          <w:b/>
          <w:bCs/>
          <w:sz w:val="24"/>
          <w:szCs w:val="24"/>
        </w:rPr>
      </w:pPr>
      <w:r w:rsidRPr="00943578">
        <w:rPr>
          <w:rFonts w:ascii="Arial" w:hAnsi="Arial" w:cs="Arial"/>
          <w:b/>
          <w:bCs/>
          <w:sz w:val="24"/>
          <w:szCs w:val="24"/>
        </w:rPr>
        <w:t>«О КОНТРАКТНОЙ СИСТЕМЕ В СФЕРЕ ЗАКУПОК ТОВАРОВ,</w:t>
      </w:r>
    </w:p>
    <w:p w:rsidR="00832DD7" w:rsidRPr="00943578" w:rsidRDefault="00832DD7" w:rsidP="00123BA7">
      <w:pPr>
        <w:widowControl w:val="0"/>
        <w:autoSpaceDE w:val="0"/>
        <w:autoSpaceDN w:val="0"/>
        <w:adjustRightInd w:val="0"/>
        <w:spacing w:after="0" w:line="240" w:lineRule="auto"/>
        <w:jc w:val="center"/>
        <w:rPr>
          <w:rFonts w:ascii="Arial" w:hAnsi="Arial" w:cs="Arial"/>
          <w:b/>
          <w:bCs/>
          <w:sz w:val="24"/>
          <w:szCs w:val="24"/>
        </w:rPr>
      </w:pPr>
      <w:r w:rsidRPr="00943578">
        <w:rPr>
          <w:rFonts w:ascii="Arial" w:hAnsi="Arial" w:cs="Arial"/>
          <w:b/>
          <w:bCs/>
          <w:sz w:val="24"/>
          <w:szCs w:val="24"/>
        </w:rPr>
        <w:t xml:space="preserve">РАБОТ, УСЛУГ ДЛЯ ОБЕСПЕЧЕНИЯ ГОСУДАРСТВЕННЫХ </w:t>
      </w:r>
    </w:p>
    <w:p w:rsidR="00832DD7" w:rsidRPr="00943578" w:rsidRDefault="00832DD7" w:rsidP="00123BA7">
      <w:pPr>
        <w:widowControl w:val="0"/>
        <w:autoSpaceDE w:val="0"/>
        <w:autoSpaceDN w:val="0"/>
        <w:adjustRightInd w:val="0"/>
        <w:spacing w:after="0" w:line="240" w:lineRule="auto"/>
        <w:jc w:val="center"/>
        <w:rPr>
          <w:rFonts w:ascii="Arial" w:hAnsi="Arial" w:cs="Arial"/>
          <w:sz w:val="24"/>
          <w:szCs w:val="24"/>
        </w:rPr>
      </w:pPr>
      <w:r w:rsidRPr="00943578">
        <w:rPr>
          <w:rFonts w:ascii="Arial" w:hAnsi="Arial" w:cs="Arial"/>
          <w:b/>
          <w:bCs/>
          <w:sz w:val="24"/>
          <w:szCs w:val="24"/>
        </w:rPr>
        <w:t>И МУНИЦИПАЛЬНЫХ НУЖД»</w:t>
      </w:r>
      <w:bookmarkStart w:id="2" w:name="_GoBack"/>
      <w:bookmarkEnd w:id="2"/>
      <w:r>
        <w:rPr>
          <w:rFonts w:ascii="Arial" w:hAnsi="Arial" w:cs="Arial"/>
          <w:b/>
          <w:bCs/>
          <w:sz w:val="24"/>
          <w:szCs w:val="24"/>
        </w:rPr>
        <w:t xml:space="preserve"> </w:t>
      </w:r>
      <w:r w:rsidRPr="00943578">
        <w:rPr>
          <w:rFonts w:ascii="Arial" w:hAnsi="Arial" w:cs="Arial"/>
          <w:b/>
          <w:bCs/>
          <w:sz w:val="24"/>
          <w:szCs w:val="24"/>
        </w:rPr>
        <w:t xml:space="preserve">В </w:t>
      </w:r>
      <w:r>
        <w:rPr>
          <w:rFonts w:ascii="Arial" w:hAnsi="Arial" w:cs="Arial"/>
          <w:b/>
          <w:bCs/>
          <w:sz w:val="24"/>
          <w:szCs w:val="24"/>
        </w:rPr>
        <w:t>ТОРГУНСКОМ</w:t>
      </w:r>
      <w:r w:rsidRPr="00943578">
        <w:rPr>
          <w:rFonts w:ascii="Arial" w:hAnsi="Arial" w:cs="Arial"/>
          <w:b/>
          <w:bCs/>
          <w:sz w:val="24"/>
          <w:szCs w:val="24"/>
        </w:rPr>
        <w:t xml:space="preserve"> СЕЛЬСКОМ ПОСЕЛЕНИИ</w:t>
      </w:r>
    </w:p>
    <w:p w:rsidR="00832DD7" w:rsidRPr="00943578" w:rsidRDefault="00832DD7">
      <w:pPr>
        <w:widowControl w:val="0"/>
        <w:autoSpaceDE w:val="0"/>
        <w:autoSpaceDN w:val="0"/>
        <w:adjustRightInd w:val="0"/>
        <w:spacing w:after="0" w:line="240" w:lineRule="auto"/>
        <w:jc w:val="both"/>
        <w:rPr>
          <w:rFonts w:ascii="Arial" w:hAnsi="Arial" w:cs="Arial"/>
          <w:sz w:val="24"/>
          <w:szCs w:val="24"/>
        </w:rPr>
      </w:pPr>
    </w:p>
    <w:p w:rsidR="00832DD7" w:rsidRPr="00943578" w:rsidRDefault="00832DD7">
      <w:pPr>
        <w:widowControl w:val="0"/>
        <w:autoSpaceDE w:val="0"/>
        <w:autoSpaceDN w:val="0"/>
        <w:adjustRightInd w:val="0"/>
        <w:spacing w:after="0" w:line="240" w:lineRule="auto"/>
        <w:jc w:val="center"/>
        <w:outlineLvl w:val="1"/>
        <w:rPr>
          <w:rFonts w:ascii="Arial" w:hAnsi="Arial" w:cs="Arial"/>
          <w:sz w:val="24"/>
          <w:szCs w:val="24"/>
        </w:rPr>
      </w:pPr>
      <w:bookmarkStart w:id="3" w:name="Par41"/>
      <w:bookmarkEnd w:id="3"/>
      <w:r w:rsidRPr="00943578">
        <w:rPr>
          <w:rFonts w:ascii="Arial" w:hAnsi="Arial" w:cs="Arial"/>
          <w:sz w:val="24"/>
          <w:szCs w:val="24"/>
        </w:rPr>
        <w:t>1. Общие положения</w:t>
      </w:r>
    </w:p>
    <w:p w:rsidR="00832DD7" w:rsidRPr="00943578" w:rsidRDefault="00832DD7">
      <w:pPr>
        <w:widowControl w:val="0"/>
        <w:autoSpaceDE w:val="0"/>
        <w:autoSpaceDN w:val="0"/>
        <w:adjustRightInd w:val="0"/>
        <w:spacing w:after="0" w:line="240" w:lineRule="auto"/>
        <w:jc w:val="both"/>
        <w:rPr>
          <w:rFonts w:ascii="Arial" w:hAnsi="Arial" w:cs="Arial"/>
          <w:sz w:val="24"/>
          <w:szCs w:val="24"/>
        </w:rPr>
      </w:pPr>
    </w:p>
    <w:p w:rsidR="00832DD7" w:rsidRPr="00943578" w:rsidRDefault="00832DD7">
      <w:pPr>
        <w:widowControl w:val="0"/>
        <w:autoSpaceDE w:val="0"/>
        <w:autoSpaceDN w:val="0"/>
        <w:adjustRightInd w:val="0"/>
        <w:spacing w:after="0" w:line="240" w:lineRule="auto"/>
        <w:ind w:firstLine="540"/>
        <w:jc w:val="both"/>
        <w:rPr>
          <w:rFonts w:ascii="Arial" w:hAnsi="Arial" w:cs="Arial"/>
          <w:sz w:val="24"/>
          <w:szCs w:val="24"/>
        </w:rPr>
      </w:pPr>
      <w:r w:rsidRPr="00943578">
        <w:rPr>
          <w:rFonts w:ascii="Arial" w:hAnsi="Arial" w:cs="Arial"/>
          <w:sz w:val="24"/>
          <w:szCs w:val="24"/>
        </w:rPr>
        <w:t>1.Настоящий Порядок организации и осуществления внутреннего муниципального финансового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Pr>
          <w:rFonts w:ascii="Arial" w:hAnsi="Arial" w:cs="Arial"/>
          <w:sz w:val="24"/>
          <w:szCs w:val="24"/>
        </w:rPr>
        <w:t xml:space="preserve"> </w:t>
      </w:r>
      <w:r w:rsidRPr="00943578">
        <w:rPr>
          <w:rFonts w:ascii="Arial" w:hAnsi="Arial" w:cs="Arial"/>
          <w:sz w:val="24"/>
          <w:szCs w:val="24"/>
        </w:rPr>
        <w:t xml:space="preserve">в </w:t>
      </w:r>
      <w:r>
        <w:rPr>
          <w:rFonts w:ascii="Arial" w:hAnsi="Arial" w:cs="Arial"/>
          <w:sz w:val="24"/>
          <w:szCs w:val="24"/>
        </w:rPr>
        <w:t>Торгунском</w:t>
      </w:r>
      <w:r w:rsidRPr="00943578">
        <w:rPr>
          <w:rFonts w:ascii="Arial" w:hAnsi="Arial" w:cs="Arial"/>
          <w:sz w:val="24"/>
          <w:szCs w:val="24"/>
        </w:rPr>
        <w:t xml:space="preserve"> сельском поселении (далее - Порядок) разработан в соответствии с Федеральным </w:t>
      </w:r>
      <w:hyperlink r:id="rId5" w:history="1">
        <w:r w:rsidRPr="00943578">
          <w:rPr>
            <w:rFonts w:ascii="Arial" w:hAnsi="Arial" w:cs="Arial"/>
            <w:sz w:val="24"/>
            <w:szCs w:val="24"/>
          </w:rPr>
          <w:t>законом</w:t>
        </w:r>
      </w:hyperlink>
      <w:r w:rsidRPr="00943578">
        <w:rPr>
          <w:rFonts w:ascii="Arial" w:hAnsi="Arial" w:cs="Arial"/>
          <w:sz w:val="24"/>
          <w:szCs w:val="24"/>
        </w:rPr>
        <w:t xml:space="preserve"> N 44-ФЗ "О контрактной системе в сфере закупок товаров, работ, услуг для обеспечения государственных и муниципальных нужд", Приказом Казначейства Россииот 12.03.2018 N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(Зарегистрировано в Минюсте России 29.03.2018 N 50571) (далее – Общие требования).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 xml:space="preserve">2. Деятельность Органов внутреннего муниципального финансового контроля </w:t>
      </w:r>
      <w:r>
        <w:rPr>
          <w:rFonts w:ascii="Arial" w:hAnsi="Arial" w:cs="Arial"/>
          <w:sz w:val="24"/>
          <w:szCs w:val="24"/>
        </w:rPr>
        <w:t>Торгунского</w:t>
      </w:r>
      <w:r w:rsidRPr="00943578">
        <w:rPr>
          <w:rFonts w:ascii="Arial" w:hAnsi="Arial" w:cs="Arial"/>
          <w:sz w:val="24"/>
          <w:szCs w:val="24"/>
        </w:rPr>
        <w:t xml:space="preserve"> сельского поселения (далее - Органы контроля) по контролю за соблюдением Федерального закона «О контрактной системе в сфере закупок товаров, работ, услуг для обеспечения государственных и муниципальных нужд" (далее - деятельность по контролю,</w:t>
      </w:r>
      <w:r>
        <w:rPr>
          <w:rFonts w:ascii="Arial" w:hAnsi="Arial" w:cs="Arial"/>
          <w:sz w:val="24"/>
          <w:szCs w:val="24"/>
        </w:rPr>
        <w:t xml:space="preserve"> </w:t>
      </w:r>
      <w:r w:rsidRPr="00943578">
        <w:rPr>
          <w:rFonts w:ascii="Arial" w:hAnsi="Arial" w:cs="Arial"/>
          <w:sz w:val="24"/>
          <w:szCs w:val="24"/>
        </w:rPr>
        <w:t xml:space="preserve">Федеральный закон) в </w:t>
      </w:r>
      <w:r>
        <w:rPr>
          <w:rFonts w:ascii="Arial" w:hAnsi="Arial" w:cs="Arial"/>
          <w:sz w:val="24"/>
          <w:szCs w:val="24"/>
        </w:rPr>
        <w:t>Торгунском</w:t>
      </w:r>
      <w:r w:rsidRPr="00943578">
        <w:rPr>
          <w:rFonts w:ascii="Arial" w:hAnsi="Arial" w:cs="Arial"/>
          <w:sz w:val="24"/>
          <w:szCs w:val="24"/>
        </w:rPr>
        <w:t xml:space="preserve"> сельском поселении основываются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4. Должностными лицами Органов контроля, осуществляющими деятельность по контролю, являются: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а) руководитель Органа контроля;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б) заместители руководителя Органа контроля, к компетенции которых относятся вопросы осуществления деятельности по контролю;</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г) иные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5. Должностные лица, указанные в пункте 4 настоящего Порядка, обязаны:</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а) соблюдать требования нормативных правовых актов в установленной сфере деятельности Органов контроля;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Органа контроля;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д) при выявлении обстоятельств и фактов, свидетельствующих о признаках нарушений, относящихся к компетенции другого муниципального(государственного)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Органа контроля.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6. Должностные лица, указанные в пункте 4 настоящего Порядка, в соответствии с частью 27 статьи 99 Федерального закона имеют право:</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случаях, предусмотренных законодательством Российской Федерации;</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1148.</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настоящего Порядка, предписание, выданное субъекту контроля в соответствии с подпунктом "а" пункта 42 настоящего Порядка.</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11. Должностные лица, указанные в пункте 4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832DD7" w:rsidRPr="00943578" w:rsidRDefault="00832DD7" w:rsidP="003E3F9D">
      <w:pPr>
        <w:spacing w:after="0" w:line="240" w:lineRule="auto"/>
        <w:ind w:firstLine="567"/>
        <w:jc w:val="both"/>
        <w:rPr>
          <w:rFonts w:ascii="Arial" w:hAnsi="Arial" w:cs="Arial"/>
          <w:sz w:val="24"/>
          <w:szCs w:val="24"/>
        </w:rPr>
      </w:pP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II. Назначение контрольных мероприятий</w:t>
      </w:r>
    </w:p>
    <w:p w:rsidR="00832DD7" w:rsidRPr="00943578" w:rsidRDefault="00832DD7" w:rsidP="003E3F9D">
      <w:pPr>
        <w:spacing w:after="0" w:line="240" w:lineRule="auto"/>
        <w:ind w:firstLine="567"/>
        <w:jc w:val="both"/>
        <w:rPr>
          <w:rFonts w:ascii="Arial" w:hAnsi="Arial" w:cs="Arial"/>
          <w:sz w:val="24"/>
          <w:szCs w:val="24"/>
        </w:rPr>
      </w:pP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14.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а) наименование субъекта контроля;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б) место нахождения субъекта контроля;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в) место фактического осуществления деятельности субъекта контроля;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г) проверяемый период;</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д) основание проведения контрольного мероприятия;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е) тему контрольного мероприятия;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з) срок проведения контрольного мероприятия;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и) перечень основных вопросов, подлежащих изучению в ходе проведения контрольного мероприятия.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16. Плановые проверки осуществляются в соответствии с утвержденным планом контрольных мероприятий Органа контроля.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17. Периодичность проведения плановых проверок в отношении одного субъекта контроля должна составлять не более 1 раза в год.</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18. Внеплановые проверки проводятся в соответствии с решением руководителя (заместителя руководителя) Органа контроля, принятого:</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б) в случае истечения срока исполнения ранее выданного предписания;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в) в случае, предусмотренном подпунктом "в" пункта 42 настоящего Порядка.</w:t>
      </w:r>
    </w:p>
    <w:p w:rsidR="00832DD7" w:rsidRPr="00943578" w:rsidRDefault="00832DD7" w:rsidP="003E3F9D">
      <w:pPr>
        <w:spacing w:after="0" w:line="240" w:lineRule="auto"/>
        <w:ind w:firstLine="567"/>
        <w:jc w:val="both"/>
        <w:rPr>
          <w:rFonts w:ascii="Arial" w:hAnsi="Arial" w:cs="Arial"/>
          <w:sz w:val="24"/>
          <w:szCs w:val="24"/>
        </w:rPr>
      </w:pP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III. Проведение контрольных мероприятий</w:t>
      </w:r>
    </w:p>
    <w:p w:rsidR="00832DD7" w:rsidRPr="00943578" w:rsidRDefault="00832DD7" w:rsidP="003E3F9D">
      <w:pPr>
        <w:spacing w:after="0" w:line="240" w:lineRule="auto"/>
        <w:ind w:firstLine="567"/>
        <w:jc w:val="both"/>
        <w:rPr>
          <w:rFonts w:ascii="Arial" w:hAnsi="Arial" w:cs="Arial"/>
          <w:sz w:val="24"/>
          <w:szCs w:val="24"/>
        </w:rPr>
      </w:pP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19. Камеральная проверка может проводиться одним должностным лицом или проверочной группой Органа контроля.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20. Выездная проверка проводится проверочной группой Органа контроля в составе не менее двух должностных лиц Органа контроля.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25. В случае если по результатам проверки полноты представленных субъектом контроля документов и информации в соответствии с пунктом 24 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32 настоящего Порядка со дня окончания проверки полноты представленных субъектом контроля документов и информации.</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Одновременно с направлением копии решения о приостановлении камеральной проверки в соответствии с пунктом 34 настоящего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32 настоящего Порядка проверка возобновляется.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Факт непредставления субъектом контроля документов и информации фиксируется в акте, который оформляется по результатам проверки.</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26. Выездная проверка проводится по месту нахождения и месту фактического осуществления деятельности субъекта контроля.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27. Срок проведения выездной проверки не может превышать 30 рабочих дней.</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28. В ходе выездной проверки проводятся контрольные действия по документальному и фактическому изучению деятельности субъекта контроля.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31. Встречная проверка проводится в порядке, установленном Общими требованиями для выездных и камеральных проверок в соответствии с пунктами 19 - 22, 26, 28 настоящего Порядка.</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Срок проведения встречной проверки не может превышать 20 рабочих дней.</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а) на период проведения встречной проверки, но не более чем на 20 рабочих дней;</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б) на период организации и проведения экспертиз, но не более чем на 20 рабочих дней;</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25 настоящего Порядка, но не более чем на 10 рабочих дней;</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33. Решение о возобновлении проведения выездной или камеральной проверки принимается в срок не более 2 рабочих дней:</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а) после завершения проведения встречной проверки и (или) экспертизы согласно подпунктам "а", "б" пункта 32 настоящего Порядка;</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б) после устранения причин приостановления проведения проверки, указанных в подпунктах "в" - "д" пункта 32 настоящего Порядка;</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в) после истечения срока приостановления проверки в соответствии с подпунктами "в" - "д" пункта 32 настоящего Порядка.</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35.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настоящего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832DD7" w:rsidRPr="00943578" w:rsidRDefault="00832DD7" w:rsidP="003E3F9D">
      <w:pPr>
        <w:spacing w:after="0" w:line="240" w:lineRule="auto"/>
        <w:ind w:firstLine="567"/>
        <w:jc w:val="both"/>
        <w:rPr>
          <w:rFonts w:ascii="Arial" w:hAnsi="Arial" w:cs="Arial"/>
          <w:sz w:val="24"/>
          <w:szCs w:val="24"/>
        </w:rPr>
      </w:pP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IV. Оформление результатов контрольных мероприятий</w:t>
      </w:r>
    </w:p>
    <w:p w:rsidR="00832DD7" w:rsidRPr="00943578" w:rsidRDefault="00832DD7" w:rsidP="003E3F9D">
      <w:pPr>
        <w:spacing w:after="0" w:line="240" w:lineRule="auto"/>
        <w:ind w:firstLine="567"/>
        <w:jc w:val="both"/>
        <w:rPr>
          <w:rFonts w:ascii="Arial" w:hAnsi="Arial" w:cs="Arial"/>
          <w:sz w:val="24"/>
          <w:szCs w:val="24"/>
        </w:rPr>
      </w:pP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По результатам встречной проверки предписания субъекту контроля не выдаются.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38.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Письменные возражения субъекта контроля приобщаются к материалам проверки.</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а) о выдаче обязательного для исполнения предписания в случаях, установленных Федеральным законом;</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б) об отсутствии оснований для выдачи предписания;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в) о проведении внеплановой выездной проверки.</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Отчет о результатах выездной или камеральной проверки приобщается к материалам проверки.</w:t>
      </w:r>
    </w:p>
    <w:p w:rsidR="00832DD7" w:rsidRPr="00943578" w:rsidRDefault="00832DD7" w:rsidP="003E3F9D">
      <w:pPr>
        <w:spacing w:after="0" w:line="240" w:lineRule="auto"/>
        <w:ind w:firstLine="567"/>
        <w:jc w:val="both"/>
        <w:rPr>
          <w:rFonts w:ascii="Arial" w:hAnsi="Arial" w:cs="Arial"/>
          <w:sz w:val="24"/>
          <w:szCs w:val="24"/>
        </w:rPr>
      </w:pP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V. Реализация результатов контрольных мероприятий</w:t>
      </w:r>
    </w:p>
    <w:p w:rsidR="00832DD7" w:rsidRPr="00943578" w:rsidRDefault="00832DD7" w:rsidP="003E3F9D">
      <w:pPr>
        <w:spacing w:after="0" w:line="240" w:lineRule="auto"/>
        <w:ind w:firstLine="567"/>
        <w:jc w:val="both"/>
        <w:rPr>
          <w:rFonts w:ascii="Arial" w:hAnsi="Arial" w:cs="Arial"/>
          <w:sz w:val="24"/>
          <w:szCs w:val="24"/>
        </w:rPr>
      </w:pP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42 настоящего Порядка.</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44. Предписание должно содержать сроки его исполнения.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832DD7" w:rsidRPr="00943578" w:rsidRDefault="00832DD7" w:rsidP="003E3F9D">
      <w:pPr>
        <w:spacing w:after="0" w:line="240" w:lineRule="auto"/>
        <w:ind w:firstLine="567"/>
        <w:jc w:val="both"/>
        <w:rPr>
          <w:rFonts w:ascii="Arial" w:hAnsi="Arial" w:cs="Arial"/>
          <w:sz w:val="24"/>
          <w:szCs w:val="24"/>
        </w:rPr>
      </w:pPr>
      <w:r w:rsidRPr="00943578">
        <w:rPr>
          <w:rFonts w:ascii="Arial" w:hAnsi="Arial" w:cs="Arial"/>
          <w:sz w:val="24"/>
          <w:szCs w:val="24"/>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832DD7" w:rsidRPr="00943578" w:rsidRDefault="00832DD7" w:rsidP="003E3F9D">
      <w:pPr>
        <w:ind w:firstLine="567"/>
        <w:rPr>
          <w:rFonts w:ascii="Arial" w:hAnsi="Arial" w:cs="Arial"/>
          <w:sz w:val="24"/>
          <w:szCs w:val="24"/>
        </w:rPr>
      </w:pPr>
    </w:p>
    <w:p w:rsidR="00832DD7" w:rsidRPr="000966DE" w:rsidRDefault="00832DD7" w:rsidP="003E3F9D">
      <w:pPr>
        <w:ind w:firstLine="567"/>
        <w:rPr>
          <w:rFonts w:ascii="Times New Roman" w:hAnsi="Times New Roman" w:cs="Times New Roman"/>
          <w:sz w:val="24"/>
          <w:szCs w:val="24"/>
        </w:rPr>
      </w:pPr>
    </w:p>
    <w:sectPr w:rsidR="00832DD7" w:rsidRPr="000966DE" w:rsidSect="00B030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1BCC"/>
    <w:rsid w:val="00006A99"/>
    <w:rsid w:val="000966DE"/>
    <w:rsid w:val="000C3F4B"/>
    <w:rsid w:val="000D5F07"/>
    <w:rsid w:val="00123BA7"/>
    <w:rsid w:val="00157194"/>
    <w:rsid w:val="001A7B3A"/>
    <w:rsid w:val="00244576"/>
    <w:rsid w:val="002644DE"/>
    <w:rsid w:val="002D4319"/>
    <w:rsid w:val="003C235A"/>
    <w:rsid w:val="003E3F9D"/>
    <w:rsid w:val="00461BCC"/>
    <w:rsid w:val="00512C71"/>
    <w:rsid w:val="00545B42"/>
    <w:rsid w:val="005F7976"/>
    <w:rsid w:val="006B7199"/>
    <w:rsid w:val="006F30D5"/>
    <w:rsid w:val="00732964"/>
    <w:rsid w:val="00832DD7"/>
    <w:rsid w:val="00871616"/>
    <w:rsid w:val="00943578"/>
    <w:rsid w:val="009E5094"/>
    <w:rsid w:val="00A019F9"/>
    <w:rsid w:val="00AE3C20"/>
    <w:rsid w:val="00B03018"/>
    <w:rsid w:val="00B51E3A"/>
    <w:rsid w:val="00BD0C3D"/>
    <w:rsid w:val="00D40AD6"/>
    <w:rsid w:val="00D8293C"/>
    <w:rsid w:val="00EA699E"/>
    <w:rsid w:val="00EB4EAD"/>
    <w:rsid w:val="00FF0F9C"/>
    <w:rsid w:val="00FF24EC"/>
    <w:rsid w:val="00FF6E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E7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719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6BF12BF99AF793A3998CBD661D279D338463F7C3A2A5A4BD8E21ACBFAzAy6J" TargetMode="External"/><Relationship Id="rId4" Type="http://schemas.openxmlformats.org/officeDocument/2006/relationships/hyperlink" Target="consultantplus://offline/ref=86BF12BF99AF793A3998CBD661D279D338463F7C3A2A5A4BD8E21ACBFAA6186079D97C7308293628z2y4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120</TotalTime>
  <Pages>9</Pages>
  <Words>3809</Words>
  <Characters>21716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 </cp:lastModifiedBy>
  <cp:revision>22</cp:revision>
  <cp:lastPrinted>2018-06-07T06:13:00Z</cp:lastPrinted>
  <dcterms:created xsi:type="dcterms:W3CDTF">2014-10-28T09:50:00Z</dcterms:created>
  <dcterms:modified xsi:type="dcterms:W3CDTF">2018-06-07T06:14:00Z</dcterms:modified>
</cp:coreProperties>
</file>